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CEB5B" w14:textId="77777777" w:rsidR="0023289B" w:rsidRDefault="0023289B" w:rsidP="0023289B"/>
    <w:p w14:paraId="0E0DB563" w14:textId="77777777" w:rsidR="00424A5A" w:rsidRPr="00287395" w:rsidRDefault="00424A5A">
      <w:pPr>
        <w:rPr>
          <w:rFonts w:ascii="Tahoma" w:hAnsi="Tahoma" w:cs="Tahoma"/>
          <w:sz w:val="20"/>
          <w:szCs w:val="20"/>
        </w:rPr>
      </w:pPr>
    </w:p>
    <w:p w14:paraId="3EF45AB3" w14:textId="77777777" w:rsidR="00424A5A" w:rsidRPr="00287395" w:rsidRDefault="00424A5A">
      <w:pPr>
        <w:rPr>
          <w:rFonts w:ascii="Tahoma" w:hAnsi="Tahoma" w:cs="Tahoma"/>
          <w:sz w:val="20"/>
          <w:szCs w:val="20"/>
        </w:rPr>
      </w:pPr>
    </w:p>
    <w:p w14:paraId="3F4866A9" w14:textId="77777777" w:rsidR="00424A5A" w:rsidRPr="00287395" w:rsidRDefault="00424A5A" w:rsidP="00424A5A">
      <w:pPr>
        <w:rPr>
          <w:rFonts w:ascii="Tahoma" w:hAnsi="Tahoma" w:cs="Tahoma"/>
          <w:sz w:val="20"/>
          <w:szCs w:val="20"/>
        </w:rPr>
      </w:pPr>
    </w:p>
    <w:p w14:paraId="57972EDF" w14:textId="77777777" w:rsidR="00424A5A" w:rsidRPr="00287395" w:rsidRDefault="00424A5A" w:rsidP="00424A5A">
      <w:pPr>
        <w:rPr>
          <w:rFonts w:ascii="Tahoma" w:hAnsi="Tahoma" w:cs="Tahoma"/>
          <w:sz w:val="20"/>
          <w:szCs w:val="20"/>
        </w:rPr>
      </w:pPr>
    </w:p>
    <w:tbl>
      <w:tblPr>
        <w:tblW w:w="0" w:type="auto"/>
        <w:tblInd w:w="108" w:type="dxa"/>
        <w:tblLayout w:type="fixed"/>
        <w:tblLook w:val="0000" w:firstRow="0" w:lastRow="0" w:firstColumn="0" w:lastColumn="0" w:noHBand="0" w:noVBand="0"/>
      </w:tblPr>
      <w:tblGrid>
        <w:gridCol w:w="1080"/>
        <w:gridCol w:w="2160"/>
        <w:gridCol w:w="1080"/>
        <w:gridCol w:w="1620"/>
        <w:gridCol w:w="3420"/>
      </w:tblGrid>
      <w:tr w:rsidR="00424A5A" w:rsidRPr="00287395" w14:paraId="5B84B79E" w14:textId="77777777">
        <w:tc>
          <w:tcPr>
            <w:tcW w:w="1080" w:type="dxa"/>
            <w:vAlign w:val="center"/>
          </w:tcPr>
          <w:p w14:paraId="5DEDF3CE" w14:textId="77777777" w:rsidR="00424A5A" w:rsidRPr="00287395" w:rsidRDefault="00424A5A" w:rsidP="003560E2">
            <w:pPr>
              <w:spacing w:before="40"/>
              <w:jc w:val="right"/>
              <w:rPr>
                <w:rFonts w:ascii="Tahoma" w:hAnsi="Tahoma" w:cs="Tahoma"/>
                <w:sz w:val="20"/>
                <w:szCs w:val="20"/>
              </w:rPr>
            </w:pPr>
            <w:r w:rsidRPr="00287395">
              <w:rPr>
                <w:rFonts w:ascii="Tahoma" w:hAnsi="Tahoma" w:cs="Tahoma"/>
                <w:sz w:val="20"/>
                <w:szCs w:val="20"/>
              </w:rPr>
              <w:t>Številka:</w:t>
            </w:r>
          </w:p>
        </w:tc>
        <w:tc>
          <w:tcPr>
            <w:tcW w:w="2160" w:type="dxa"/>
            <w:vAlign w:val="center"/>
          </w:tcPr>
          <w:p w14:paraId="0CAF1B07" w14:textId="77777777" w:rsidR="00424A5A" w:rsidRPr="00287395" w:rsidRDefault="00895F2F" w:rsidP="003560E2">
            <w:pPr>
              <w:spacing w:before="40"/>
              <w:rPr>
                <w:rFonts w:ascii="Tahoma" w:hAnsi="Tahoma" w:cs="Tahoma"/>
                <w:sz w:val="20"/>
                <w:szCs w:val="20"/>
              </w:rPr>
            </w:pPr>
            <w:r w:rsidRPr="00287395">
              <w:rPr>
                <w:rFonts w:ascii="Tahoma" w:hAnsi="Tahoma" w:cs="Tahoma"/>
                <w:color w:val="0000FF"/>
                <w:sz w:val="20"/>
                <w:szCs w:val="20"/>
              </w:rPr>
              <w:t>43001-296/2021</w:t>
            </w:r>
            <w:r w:rsidR="0040432E">
              <w:rPr>
                <w:rFonts w:ascii="Tahoma" w:hAnsi="Tahoma" w:cs="Tahoma"/>
                <w:color w:val="0000FF"/>
                <w:sz w:val="20"/>
                <w:szCs w:val="20"/>
              </w:rPr>
              <w:t>-2</w:t>
            </w:r>
            <w:r w:rsidR="00A201A7">
              <w:rPr>
                <w:rFonts w:ascii="Tahoma" w:hAnsi="Tahoma" w:cs="Tahoma"/>
                <w:color w:val="0000FF"/>
                <w:sz w:val="20"/>
                <w:szCs w:val="20"/>
              </w:rPr>
              <w:t>1</w:t>
            </w:r>
          </w:p>
        </w:tc>
        <w:tc>
          <w:tcPr>
            <w:tcW w:w="1080" w:type="dxa"/>
            <w:vAlign w:val="center"/>
          </w:tcPr>
          <w:p w14:paraId="34AC9251" w14:textId="77777777" w:rsidR="00424A5A" w:rsidRPr="00287395" w:rsidRDefault="00424A5A" w:rsidP="003560E2">
            <w:pPr>
              <w:spacing w:before="40"/>
              <w:rPr>
                <w:rFonts w:ascii="Tahoma" w:hAnsi="Tahoma" w:cs="Tahoma"/>
                <w:sz w:val="20"/>
                <w:szCs w:val="20"/>
              </w:rPr>
            </w:pPr>
          </w:p>
        </w:tc>
        <w:tc>
          <w:tcPr>
            <w:tcW w:w="1620" w:type="dxa"/>
            <w:vAlign w:val="center"/>
          </w:tcPr>
          <w:p w14:paraId="5B75FECC" w14:textId="77777777" w:rsidR="00424A5A" w:rsidRPr="00287395" w:rsidRDefault="00424A5A" w:rsidP="003560E2">
            <w:pPr>
              <w:spacing w:before="40"/>
              <w:jc w:val="right"/>
              <w:rPr>
                <w:rFonts w:ascii="Tahoma" w:hAnsi="Tahoma" w:cs="Tahoma"/>
                <w:sz w:val="20"/>
                <w:szCs w:val="20"/>
              </w:rPr>
            </w:pPr>
            <w:r w:rsidRPr="00287395">
              <w:rPr>
                <w:rFonts w:ascii="Tahoma" w:hAnsi="Tahoma" w:cs="Tahoma"/>
                <w:sz w:val="20"/>
                <w:szCs w:val="20"/>
              </w:rPr>
              <w:t>oznaka naročila:</w:t>
            </w:r>
          </w:p>
        </w:tc>
        <w:tc>
          <w:tcPr>
            <w:tcW w:w="3420" w:type="dxa"/>
            <w:vAlign w:val="center"/>
          </w:tcPr>
          <w:p w14:paraId="58BCBBFD" w14:textId="77777777" w:rsidR="00424A5A" w:rsidRPr="00287395" w:rsidRDefault="00895F2F" w:rsidP="003560E2">
            <w:pPr>
              <w:spacing w:before="40"/>
              <w:rPr>
                <w:rFonts w:ascii="Tahoma" w:hAnsi="Tahoma" w:cs="Tahoma"/>
                <w:sz w:val="20"/>
                <w:szCs w:val="20"/>
              </w:rPr>
            </w:pPr>
            <w:r w:rsidRPr="00287395">
              <w:rPr>
                <w:rFonts w:ascii="Tahoma" w:hAnsi="Tahoma" w:cs="Tahoma"/>
                <w:color w:val="0000FF"/>
                <w:sz w:val="20"/>
                <w:szCs w:val="20"/>
              </w:rPr>
              <w:t>A-130/21 G</w:t>
            </w:r>
            <w:r w:rsidR="00424A5A" w:rsidRPr="00287395">
              <w:rPr>
                <w:rFonts w:ascii="Tahoma" w:hAnsi="Tahoma" w:cs="Tahoma"/>
                <w:color w:val="0000FF"/>
                <w:sz w:val="20"/>
                <w:szCs w:val="20"/>
              </w:rPr>
              <w:t xml:space="preserve">   </w:t>
            </w:r>
          </w:p>
        </w:tc>
      </w:tr>
      <w:tr w:rsidR="00424A5A" w:rsidRPr="00287395" w14:paraId="0B09470A" w14:textId="77777777">
        <w:tc>
          <w:tcPr>
            <w:tcW w:w="1080" w:type="dxa"/>
            <w:vAlign w:val="center"/>
          </w:tcPr>
          <w:p w14:paraId="0D851905" w14:textId="77777777" w:rsidR="00424A5A" w:rsidRPr="00287395" w:rsidRDefault="00424A5A" w:rsidP="003560E2">
            <w:pPr>
              <w:spacing w:before="40"/>
              <w:jc w:val="right"/>
              <w:rPr>
                <w:rFonts w:ascii="Tahoma" w:hAnsi="Tahoma" w:cs="Tahoma"/>
                <w:sz w:val="20"/>
                <w:szCs w:val="20"/>
              </w:rPr>
            </w:pPr>
            <w:r w:rsidRPr="00287395">
              <w:rPr>
                <w:rFonts w:ascii="Tahoma" w:hAnsi="Tahoma" w:cs="Tahoma"/>
                <w:sz w:val="20"/>
                <w:szCs w:val="20"/>
              </w:rPr>
              <w:t>Datum:</w:t>
            </w:r>
          </w:p>
        </w:tc>
        <w:tc>
          <w:tcPr>
            <w:tcW w:w="2160" w:type="dxa"/>
            <w:vAlign w:val="center"/>
          </w:tcPr>
          <w:p w14:paraId="461D8884" w14:textId="77777777" w:rsidR="00424A5A" w:rsidRPr="00287395" w:rsidRDefault="005A08C5" w:rsidP="00B27CD6">
            <w:pPr>
              <w:spacing w:before="40"/>
              <w:rPr>
                <w:rFonts w:ascii="Tahoma" w:hAnsi="Tahoma" w:cs="Tahoma"/>
                <w:sz w:val="20"/>
                <w:szCs w:val="20"/>
              </w:rPr>
            </w:pPr>
            <w:r>
              <w:rPr>
                <w:rFonts w:ascii="Tahoma" w:hAnsi="Tahoma" w:cs="Tahoma"/>
                <w:color w:val="0000FF"/>
                <w:sz w:val="20"/>
                <w:szCs w:val="20"/>
              </w:rPr>
              <w:t>20</w:t>
            </w:r>
            <w:r w:rsidR="00C225A6">
              <w:rPr>
                <w:rFonts w:ascii="Tahoma" w:hAnsi="Tahoma" w:cs="Tahoma"/>
                <w:color w:val="0000FF"/>
                <w:sz w:val="20"/>
                <w:szCs w:val="20"/>
              </w:rPr>
              <w:t>.08</w:t>
            </w:r>
            <w:r w:rsidR="00895F2F" w:rsidRPr="00287395">
              <w:rPr>
                <w:rFonts w:ascii="Tahoma" w:hAnsi="Tahoma" w:cs="Tahoma"/>
                <w:color w:val="0000FF"/>
                <w:sz w:val="20"/>
                <w:szCs w:val="20"/>
              </w:rPr>
              <w:t>.2021</w:t>
            </w:r>
          </w:p>
        </w:tc>
        <w:tc>
          <w:tcPr>
            <w:tcW w:w="1080" w:type="dxa"/>
            <w:vAlign w:val="center"/>
          </w:tcPr>
          <w:p w14:paraId="760B1687" w14:textId="77777777" w:rsidR="00424A5A" w:rsidRPr="00287395" w:rsidRDefault="00424A5A" w:rsidP="003560E2">
            <w:pPr>
              <w:spacing w:before="40"/>
              <w:rPr>
                <w:rFonts w:ascii="Tahoma" w:hAnsi="Tahoma" w:cs="Tahoma"/>
                <w:sz w:val="20"/>
                <w:szCs w:val="20"/>
              </w:rPr>
            </w:pPr>
          </w:p>
        </w:tc>
        <w:tc>
          <w:tcPr>
            <w:tcW w:w="1620" w:type="dxa"/>
            <w:vAlign w:val="center"/>
          </w:tcPr>
          <w:p w14:paraId="226C2C6F" w14:textId="77777777" w:rsidR="00424A5A" w:rsidRPr="00287395" w:rsidRDefault="00424A5A" w:rsidP="003560E2">
            <w:pPr>
              <w:spacing w:before="40"/>
              <w:jc w:val="right"/>
              <w:rPr>
                <w:rFonts w:ascii="Tahoma" w:hAnsi="Tahoma" w:cs="Tahoma"/>
                <w:sz w:val="20"/>
                <w:szCs w:val="20"/>
              </w:rPr>
            </w:pPr>
            <w:r w:rsidRPr="00287395">
              <w:rPr>
                <w:rFonts w:ascii="Tahoma" w:hAnsi="Tahoma" w:cs="Tahoma"/>
                <w:sz w:val="20"/>
                <w:szCs w:val="20"/>
              </w:rPr>
              <w:t>MFERAC:</w:t>
            </w:r>
          </w:p>
        </w:tc>
        <w:tc>
          <w:tcPr>
            <w:tcW w:w="3420" w:type="dxa"/>
            <w:vAlign w:val="center"/>
          </w:tcPr>
          <w:p w14:paraId="2AF16DAD" w14:textId="77777777" w:rsidR="00424A5A" w:rsidRPr="00287395" w:rsidRDefault="00895F2F" w:rsidP="003560E2">
            <w:pPr>
              <w:spacing w:before="40"/>
              <w:rPr>
                <w:rFonts w:ascii="Tahoma" w:hAnsi="Tahoma" w:cs="Tahoma"/>
                <w:sz w:val="20"/>
                <w:szCs w:val="20"/>
              </w:rPr>
            </w:pPr>
            <w:r w:rsidRPr="00287395">
              <w:rPr>
                <w:rFonts w:ascii="Tahoma" w:hAnsi="Tahoma" w:cs="Tahoma"/>
                <w:color w:val="0000FF"/>
                <w:sz w:val="20"/>
                <w:szCs w:val="20"/>
              </w:rPr>
              <w:t>2431-21-001065/0</w:t>
            </w:r>
          </w:p>
        </w:tc>
      </w:tr>
    </w:tbl>
    <w:p w14:paraId="7DF6FF27" w14:textId="77777777" w:rsidR="00424A5A" w:rsidRPr="00287395" w:rsidRDefault="00424A5A" w:rsidP="00424A5A">
      <w:pPr>
        <w:pStyle w:val="Telobesedila2"/>
        <w:ind w:left="-181" w:right="-210"/>
        <w:rPr>
          <w:rFonts w:ascii="Tahoma" w:hAnsi="Tahoma" w:cs="Tahoma"/>
          <w:szCs w:val="20"/>
        </w:rPr>
      </w:pPr>
    </w:p>
    <w:p w14:paraId="07A78809" w14:textId="77777777" w:rsidR="00424A5A" w:rsidRPr="00287395" w:rsidRDefault="00424A5A">
      <w:pPr>
        <w:rPr>
          <w:rFonts w:ascii="Tahoma" w:hAnsi="Tahoma" w:cs="Tahoma"/>
          <w:sz w:val="20"/>
          <w:szCs w:val="20"/>
        </w:rPr>
      </w:pPr>
    </w:p>
    <w:p w14:paraId="411A8754" w14:textId="77777777" w:rsidR="00556816" w:rsidRPr="00287395" w:rsidRDefault="00556816">
      <w:pPr>
        <w:rPr>
          <w:rFonts w:ascii="Tahoma" w:hAnsi="Tahoma" w:cs="Tahoma"/>
          <w:sz w:val="20"/>
          <w:szCs w:val="20"/>
        </w:rPr>
      </w:pPr>
    </w:p>
    <w:p w14:paraId="31C674FD" w14:textId="77777777" w:rsidR="00424A5A" w:rsidRPr="00287395" w:rsidRDefault="00424A5A">
      <w:pPr>
        <w:rPr>
          <w:rFonts w:ascii="Tahoma" w:hAnsi="Tahoma" w:cs="Tahoma"/>
          <w:sz w:val="20"/>
          <w:szCs w:val="20"/>
        </w:rPr>
      </w:pPr>
    </w:p>
    <w:p w14:paraId="2582CEBA" w14:textId="77777777" w:rsidR="00E813F4" w:rsidRPr="00287395" w:rsidRDefault="00E813F4" w:rsidP="00E813F4">
      <w:pPr>
        <w:rPr>
          <w:rFonts w:ascii="Tahoma" w:hAnsi="Tahoma" w:cs="Tahoma"/>
          <w:sz w:val="20"/>
          <w:szCs w:val="20"/>
        </w:rPr>
      </w:pPr>
    </w:p>
    <w:p w14:paraId="26416D9E" w14:textId="77777777" w:rsidR="00E813F4" w:rsidRPr="00287395" w:rsidRDefault="00E813F4" w:rsidP="00E813F4">
      <w:pPr>
        <w:pStyle w:val="Konnaopomba-besedilo"/>
        <w:spacing w:before="240"/>
        <w:jc w:val="center"/>
        <w:rPr>
          <w:rFonts w:ascii="Tahoma" w:hAnsi="Tahoma" w:cs="Tahoma"/>
          <w:b/>
          <w:spacing w:val="20"/>
          <w:szCs w:val="20"/>
        </w:rPr>
      </w:pPr>
      <w:r w:rsidRPr="00287395">
        <w:rPr>
          <w:rFonts w:ascii="Tahoma" w:hAnsi="Tahoma" w:cs="Tahoma"/>
          <w:b/>
          <w:spacing w:val="20"/>
          <w:szCs w:val="20"/>
        </w:rPr>
        <w:t xml:space="preserve">POJASNILA RAZPISNE DOKUMENTACIJE </w:t>
      </w:r>
    </w:p>
    <w:p w14:paraId="37171B25" w14:textId="77777777" w:rsidR="00E813F4" w:rsidRPr="00287395" w:rsidRDefault="00E813F4" w:rsidP="00E813F4">
      <w:pPr>
        <w:pStyle w:val="Konnaopomba-besedilo"/>
        <w:jc w:val="center"/>
        <w:rPr>
          <w:rFonts w:ascii="Tahoma" w:hAnsi="Tahoma" w:cs="Tahoma"/>
          <w:b/>
          <w:spacing w:val="20"/>
          <w:szCs w:val="20"/>
        </w:rPr>
      </w:pPr>
      <w:r w:rsidRPr="00287395">
        <w:rPr>
          <w:rFonts w:ascii="Tahoma" w:hAnsi="Tahoma" w:cs="Tahoma"/>
          <w:b/>
          <w:spacing w:val="20"/>
          <w:szCs w:val="20"/>
        </w:rPr>
        <w:t xml:space="preserve">za oddajo javnega naročila </w:t>
      </w:r>
    </w:p>
    <w:p w14:paraId="0C791EA1" w14:textId="77777777" w:rsidR="00E813F4" w:rsidRPr="00287395" w:rsidRDefault="00E813F4" w:rsidP="00E813F4">
      <w:pPr>
        <w:pStyle w:val="Konnaopomba-besedilo"/>
        <w:rPr>
          <w:rFonts w:ascii="Tahoma" w:hAnsi="Tahoma" w:cs="Tahoma"/>
          <w:szCs w:val="20"/>
        </w:rPr>
      </w:pPr>
    </w:p>
    <w:tbl>
      <w:tblPr>
        <w:tblW w:w="0" w:type="auto"/>
        <w:tblLayout w:type="fixed"/>
        <w:tblLook w:val="0000" w:firstRow="0" w:lastRow="0" w:firstColumn="0" w:lastColumn="0" w:noHBand="0" w:noVBand="0"/>
      </w:tblPr>
      <w:tblGrid>
        <w:gridCol w:w="9288"/>
      </w:tblGrid>
      <w:tr w:rsidR="00E813F4" w:rsidRPr="00287395" w14:paraId="08D23702" w14:textId="77777777">
        <w:tc>
          <w:tcPr>
            <w:tcW w:w="9288" w:type="dxa"/>
          </w:tcPr>
          <w:p w14:paraId="1D98C535" w14:textId="77777777" w:rsidR="00E813F4" w:rsidRPr="00287395" w:rsidRDefault="00895F2F" w:rsidP="003560E2">
            <w:pPr>
              <w:pStyle w:val="Konnaopomba-besedilo"/>
              <w:jc w:val="center"/>
              <w:rPr>
                <w:rFonts w:ascii="Tahoma" w:hAnsi="Tahoma" w:cs="Tahoma"/>
                <w:b/>
                <w:szCs w:val="20"/>
              </w:rPr>
            </w:pPr>
            <w:r w:rsidRPr="00287395">
              <w:rPr>
                <w:rFonts w:ascii="Tahoma" w:hAnsi="Tahoma" w:cs="Tahoma"/>
                <w:b/>
                <w:szCs w:val="20"/>
              </w:rPr>
              <w:t>Izgradnja kolesarskih povezav in ureditev ceste R2-419/1206 Krška vas  - Čatež ob Savi, od km 10,500 do km 12,125</w:t>
            </w:r>
          </w:p>
        </w:tc>
      </w:tr>
    </w:tbl>
    <w:p w14:paraId="0394F669" w14:textId="77777777" w:rsidR="00E813F4" w:rsidRPr="00287395" w:rsidRDefault="00E813F4" w:rsidP="00E813F4">
      <w:pPr>
        <w:pStyle w:val="Konnaopomba-besedilo"/>
        <w:jc w:val="both"/>
        <w:rPr>
          <w:rFonts w:ascii="Tahoma" w:hAnsi="Tahoma" w:cs="Tahoma"/>
          <w:szCs w:val="20"/>
        </w:rPr>
      </w:pPr>
    </w:p>
    <w:p w14:paraId="04BDD3D8" w14:textId="77777777" w:rsidR="00E813F4" w:rsidRPr="00287395" w:rsidRDefault="00E813F4" w:rsidP="00E813F4">
      <w:pPr>
        <w:pStyle w:val="Konnaopomba-besedilo"/>
        <w:jc w:val="both"/>
        <w:rPr>
          <w:rFonts w:ascii="Tahoma" w:hAnsi="Tahoma" w:cs="Tahoma"/>
          <w:szCs w:val="20"/>
        </w:rPr>
      </w:pPr>
    </w:p>
    <w:p w14:paraId="0174B3B4" w14:textId="77777777" w:rsidR="00E813F4" w:rsidRPr="00287395" w:rsidRDefault="00E813F4" w:rsidP="00E813F4">
      <w:pPr>
        <w:pStyle w:val="Konnaopomba-besedilo"/>
        <w:jc w:val="both"/>
        <w:rPr>
          <w:rFonts w:ascii="Tahoma" w:hAnsi="Tahoma" w:cs="Tahoma"/>
          <w:szCs w:val="20"/>
        </w:rPr>
      </w:pPr>
    </w:p>
    <w:p w14:paraId="751EB6A3" w14:textId="77777777" w:rsidR="0000222F" w:rsidRPr="00287395" w:rsidRDefault="0000222F" w:rsidP="0000222F">
      <w:pPr>
        <w:pStyle w:val="Telobesedila2"/>
        <w:widowControl w:val="0"/>
        <w:spacing w:line="254" w:lineRule="atLeast"/>
        <w:jc w:val="left"/>
        <w:rPr>
          <w:rFonts w:ascii="Tahoma" w:hAnsi="Tahoma" w:cs="Tahoma"/>
          <w:b/>
          <w:color w:val="333333"/>
          <w:szCs w:val="20"/>
        </w:rPr>
      </w:pPr>
      <w:r w:rsidRPr="00287395">
        <w:rPr>
          <w:rFonts w:ascii="Tahoma" w:hAnsi="Tahoma" w:cs="Tahoma"/>
          <w:b/>
          <w:color w:val="333333"/>
          <w:szCs w:val="20"/>
        </w:rPr>
        <w:t>JN005082/2021-B01 - A-130/21; datum objave: 23.07.2021</w:t>
      </w:r>
    </w:p>
    <w:p w14:paraId="3651788A" w14:textId="77777777" w:rsidR="0000222F" w:rsidRPr="00287395" w:rsidRDefault="00FC1E60" w:rsidP="0000222F">
      <w:pPr>
        <w:pStyle w:val="Telobesedila2"/>
        <w:widowControl w:val="0"/>
        <w:spacing w:line="254" w:lineRule="atLeast"/>
        <w:jc w:val="left"/>
        <w:rPr>
          <w:rFonts w:ascii="Tahoma" w:hAnsi="Tahoma" w:cs="Tahoma"/>
          <w:b/>
          <w:color w:val="333333"/>
          <w:szCs w:val="20"/>
        </w:rPr>
      </w:pPr>
      <w:r w:rsidRPr="00287395">
        <w:rPr>
          <w:rFonts w:ascii="Tahoma" w:hAnsi="Tahoma" w:cs="Tahoma"/>
          <w:b/>
          <w:color w:val="333333"/>
          <w:szCs w:val="20"/>
        </w:rPr>
        <w:t>D</w:t>
      </w:r>
      <w:r w:rsidR="005A08C5">
        <w:rPr>
          <w:rFonts w:ascii="Tahoma" w:hAnsi="Tahoma" w:cs="Tahoma"/>
          <w:b/>
          <w:color w:val="333333"/>
          <w:szCs w:val="20"/>
        </w:rPr>
        <w:t>atum prejema: 20</w:t>
      </w:r>
      <w:r w:rsidR="0090458B" w:rsidRPr="00287395">
        <w:rPr>
          <w:rFonts w:ascii="Tahoma" w:hAnsi="Tahoma" w:cs="Tahoma"/>
          <w:b/>
          <w:color w:val="333333"/>
          <w:szCs w:val="20"/>
        </w:rPr>
        <w:t>.</w:t>
      </w:r>
      <w:r w:rsidR="00C225A6">
        <w:rPr>
          <w:rFonts w:ascii="Tahoma" w:hAnsi="Tahoma" w:cs="Tahoma"/>
          <w:b/>
          <w:color w:val="333333"/>
          <w:szCs w:val="20"/>
        </w:rPr>
        <w:t>8</w:t>
      </w:r>
      <w:r w:rsidR="000C73F9" w:rsidRPr="00287395">
        <w:rPr>
          <w:rFonts w:ascii="Tahoma" w:hAnsi="Tahoma" w:cs="Tahoma"/>
          <w:b/>
          <w:color w:val="333333"/>
          <w:szCs w:val="20"/>
        </w:rPr>
        <w:t>.2021   </w:t>
      </w:r>
      <w:r w:rsidR="00A201A7">
        <w:rPr>
          <w:rFonts w:ascii="Tahoma" w:hAnsi="Tahoma" w:cs="Tahoma"/>
          <w:b/>
          <w:color w:val="333333"/>
          <w:szCs w:val="20"/>
        </w:rPr>
        <w:t>11</w:t>
      </w:r>
      <w:r w:rsidR="000C73F9" w:rsidRPr="00287395">
        <w:rPr>
          <w:rFonts w:ascii="Tahoma" w:hAnsi="Tahoma" w:cs="Tahoma"/>
          <w:b/>
          <w:color w:val="333333"/>
          <w:szCs w:val="20"/>
        </w:rPr>
        <w:t>:</w:t>
      </w:r>
      <w:r w:rsidR="0040432E">
        <w:rPr>
          <w:rFonts w:ascii="Tahoma" w:hAnsi="Tahoma" w:cs="Tahoma"/>
          <w:b/>
          <w:color w:val="333333"/>
          <w:szCs w:val="20"/>
        </w:rPr>
        <w:t>1</w:t>
      </w:r>
      <w:r w:rsidR="00A201A7">
        <w:rPr>
          <w:rFonts w:ascii="Tahoma" w:hAnsi="Tahoma" w:cs="Tahoma"/>
          <w:b/>
          <w:color w:val="333333"/>
          <w:szCs w:val="20"/>
        </w:rPr>
        <w:t>8</w:t>
      </w:r>
    </w:p>
    <w:p w14:paraId="6E8A05BF" w14:textId="77777777" w:rsidR="00287395" w:rsidRPr="00A201A7" w:rsidRDefault="00287395" w:rsidP="00C225A6">
      <w:pPr>
        <w:pStyle w:val="Telobesedila2"/>
        <w:widowControl w:val="0"/>
        <w:spacing w:line="254" w:lineRule="atLeast"/>
        <w:jc w:val="left"/>
        <w:rPr>
          <w:rFonts w:ascii="Tahoma" w:hAnsi="Tahoma" w:cs="Tahoma"/>
          <w:b/>
          <w:szCs w:val="20"/>
        </w:rPr>
      </w:pPr>
      <w:r w:rsidRPr="00A201A7">
        <w:rPr>
          <w:rFonts w:ascii="Tahoma" w:hAnsi="Tahoma" w:cs="Tahoma"/>
          <w:b/>
          <w:szCs w:val="20"/>
        </w:rPr>
        <w:t>Vprašanje:</w:t>
      </w:r>
    </w:p>
    <w:p w14:paraId="400B5265" w14:textId="77777777" w:rsidR="0000222F" w:rsidRPr="00A201A7" w:rsidRDefault="0000222F" w:rsidP="00C225A6">
      <w:pPr>
        <w:pStyle w:val="Telobesedila2"/>
        <w:widowControl w:val="0"/>
        <w:spacing w:line="254" w:lineRule="atLeast"/>
        <w:jc w:val="left"/>
        <w:rPr>
          <w:rFonts w:ascii="Tahoma" w:hAnsi="Tahoma" w:cs="Tahoma"/>
          <w:b/>
          <w:color w:val="333333"/>
          <w:szCs w:val="20"/>
        </w:rPr>
      </w:pPr>
    </w:p>
    <w:p w14:paraId="0D64B6A6" w14:textId="77777777" w:rsidR="005A08C5" w:rsidRPr="00A201A7" w:rsidRDefault="00A201A7" w:rsidP="00C225A6">
      <w:pPr>
        <w:pStyle w:val="Telobesedila2"/>
        <w:jc w:val="left"/>
        <w:rPr>
          <w:rFonts w:ascii="Tahoma" w:hAnsi="Tahoma" w:cs="Tahoma"/>
          <w:b/>
          <w:szCs w:val="20"/>
        </w:rPr>
      </w:pPr>
      <w:r w:rsidRPr="00A201A7">
        <w:rPr>
          <w:rFonts w:ascii="Tahoma" w:hAnsi="Tahoma" w:cs="Tahoma"/>
          <w:color w:val="333333"/>
          <w:szCs w:val="20"/>
          <w:shd w:val="clear" w:color="auto" w:fill="FFFFFF"/>
        </w:rPr>
        <w:t>Spoštovani!</w:t>
      </w:r>
      <w:r w:rsidRPr="00A201A7">
        <w:rPr>
          <w:rFonts w:ascii="Tahoma" w:hAnsi="Tahoma" w:cs="Tahoma"/>
          <w:color w:val="333333"/>
          <w:szCs w:val="20"/>
        </w:rPr>
        <w:br/>
      </w:r>
      <w:r w:rsidRPr="00A201A7">
        <w:rPr>
          <w:rFonts w:ascii="Tahoma" w:hAnsi="Tahoma" w:cs="Tahoma"/>
          <w:color w:val="333333"/>
          <w:szCs w:val="20"/>
          <w:shd w:val="clear" w:color="auto" w:fill="FFFFFF"/>
        </w:rPr>
        <w:t>Prosimo naročnika, naj določene postavke bolj natančno opredeli (količine, dimenzije, vrsta materialov, ), ker so preveč splošne in je zelo težko oceniti strošek, ki naj bi nastal oz. na podlagi vaših splošnih opisov postavk podizvajalci nam ne morejo dati ponudbe.</w:t>
      </w:r>
      <w:r w:rsidRPr="00A201A7">
        <w:rPr>
          <w:rFonts w:ascii="Tahoma" w:hAnsi="Tahoma" w:cs="Tahoma"/>
          <w:color w:val="333333"/>
          <w:szCs w:val="20"/>
        </w:rPr>
        <w:br/>
      </w:r>
      <w:r w:rsidRPr="00A201A7">
        <w:rPr>
          <w:rFonts w:ascii="Tahoma" w:hAnsi="Tahoma" w:cs="Tahoma"/>
          <w:color w:val="333333"/>
          <w:szCs w:val="20"/>
        </w:rPr>
        <w:br/>
      </w:r>
      <w:r w:rsidRPr="00A201A7">
        <w:rPr>
          <w:rFonts w:ascii="Tahoma" w:hAnsi="Tahoma" w:cs="Tahoma"/>
          <w:color w:val="333333"/>
          <w:szCs w:val="20"/>
          <w:shd w:val="clear" w:color="auto" w:fill="FFFFFF"/>
        </w:rPr>
        <w:t>Prosimo za podrobnejše podatke za naslednje postavke:</w:t>
      </w:r>
      <w:r w:rsidRPr="00A201A7">
        <w:rPr>
          <w:rFonts w:ascii="Tahoma" w:hAnsi="Tahoma" w:cs="Tahoma"/>
          <w:color w:val="333333"/>
          <w:szCs w:val="20"/>
        </w:rPr>
        <w:br/>
      </w:r>
      <w:r w:rsidRPr="00A201A7">
        <w:rPr>
          <w:rFonts w:ascii="Tahoma" w:hAnsi="Tahoma" w:cs="Tahoma"/>
          <w:color w:val="333333"/>
          <w:szCs w:val="20"/>
          <w:shd w:val="clear" w:color="auto" w:fill="FFFFFF"/>
        </w:rPr>
        <w:t>1. Naziv popisa del: 01 Popis cesta</w:t>
      </w:r>
      <w:r w:rsidRPr="00A201A7">
        <w:rPr>
          <w:rFonts w:ascii="Tahoma" w:hAnsi="Tahoma" w:cs="Tahoma"/>
          <w:color w:val="333333"/>
          <w:szCs w:val="20"/>
        </w:rPr>
        <w:br/>
      </w:r>
      <w:r w:rsidRPr="00A201A7">
        <w:rPr>
          <w:rFonts w:ascii="Tahoma" w:hAnsi="Tahoma" w:cs="Tahoma"/>
          <w:color w:val="333333"/>
          <w:szCs w:val="20"/>
          <w:shd w:val="clear" w:color="auto" w:fill="FFFFFF"/>
        </w:rPr>
        <w:t xml:space="preserve">Naziv zavihka: </w:t>
      </w:r>
      <w:proofErr w:type="spellStart"/>
      <w:r w:rsidRPr="00A201A7">
        <w:rPr>
          <w:rFonts w:ascii="Tahoma" w:hAnsi="Tahoma" w:cs="Tahoma"/>
          <w:color w:val="333333"/>
          <w:szCs w:val="20"/>
          <w:shd w:val="clear" w:color="auto" w:fill="FFFFFF"/>
        </w:rPr>
        <w:t>Gradbena_obrtniška_dela</w:t>
      </w:r>
      <w:proofErr w:type="spellEnd"/>
      <w:r w:rsidRPr="00A201A7">
        <w:rPr>
          <w:rFonts w:ascii="Tahoma" w:hAnsi="Tahoma" w:cs="Tahoma"/>
          <w:color w:val="333333"/>
          <w:szCs w:val="20"/>
        </w:rPr>
        <w:br/>
      </w:r>
      <w:r w:rsidRPr="00A201A7">
        <w:rPr>
          <w:rFonts w:ascii="Tahoma" w:hAnsi="Tahoma" w:cs="Tahoma"/>
          <w:color w:val="333333"/>
          <w:szCs w:val="20"/>
          <w:shd w:val="clear" w:color="auto" w:fill="FFFFFF"/>
        </w:rPr>
        <w:t>Št. postavke: 59 996</w:t>
      </w:r>
      <w:r w:rsidRPr="00A201A7">
        <w:rPr>
          <w:rFonts w:ascii="Tahoma" w:hAnsi="Tahoma" w:cs="Tahoma"/>
          <w:color w:val="333333"/>
          <w:szCs w:val="20"/>
        </w:rPr>
        <w:br/>
      </w:r>
      <w:r w:rsidRPr="00A201A7">
        <w:rPr>
          <w:rFonts w:ascii="Tahoma" w:hAnsi="Tahoma" w:cs="Tahoma"/>
          <w:color w:val="333333"/>
          <w:szCs w:val="20"/>
          <w:shd w:val="clear" w:color="auto" w:fill="FFFFFF"/>
        </w:rPr>
        <w:t>Opis postavke:</w:t>
      </w:r>
      <w:r w:rsidRPr="00A201A7">
        <w:rPr>
          <w:rFonts w:ascii="Tahoma" w:hAnsi="Tahoma" w:cs="Tahoma"/>
          <w:color w:val="333333"/>
          <w:szCs w:val="20"/>
        </w:rPr>
        <w:br/>
      </w:r>
      <w:r w:rsidRPr="00A201A7">
        <w:rPr>
          <w:rFonts w:ascii="Tahoma" w:hAnsi="Tahoma" w:cs="Tahoma"/>
          <w:color w:val="333333"/>
          <w:szCs w:val="20"/>
          <w:shd w:val="clear" w:color="auto" w:fill="FFFFFF"/>
        </w:rPr>
        <w:t>Demontaža, deponiranje in ponovna postavitev telovadnega poligona, skupaj z izkopom in pripravo terena, vsem materialom, montažo in transporti in dodatnimi deli (ŠRC Grič).</w:t>
      </w:r>
      <w:r w:rsidRPr="00A201A7">
        <w:rPr>
          <w:rFonts w:ascii="Tahoma" w:hAnsi="Tahoma" w:cs="Tahoma"/>
          <w:color w:val="333333"/>
          <w:szCs w:val="20"/>
        </w:rPr>
        <w:br/>
      </w:r>
      <w:r w:rsidRPr="00A201A7">
        <w:rPr>
          <w:rFonts w:ascii="Tahoma" w:hAnsi="Tahoma" w:cs="Tahoma"/>
          <w:color w:val="333333"/>
          <w:szCs w:val="20"/>
          <w:shd w:val="clear" w:color="auto" w:fill="FFFFFF"/>
        </w:rPr>
        <w:t xml:space="preserve">EM in količina: </w:t>
      </w:r>
      <w:proofErr w:type="spellStart"/>
      <w:r w:rsidRPr="00A201A7">
        <w:rPr>
          <w:rFonts w:ascii="Tahoma" w:hAnsi="Tahoma" w:cs="Tahoma"/>
          <w:color w:val="333333"/>
          <w:szCs w:val="20"/>
          <w:shd w:val="clear" w:color="auto" w:fill="FFFFFF"/>
        </w:rPr>
        <w:t>kpl</w:t>
      </w:r>
      <w:proofErr w:type="spellEnd"/>
      <w:r w:rsidRPr="00A201A7">
        <w:rPr>
          <w:rFonts w:ascii="Tahoma" w:hAnsi="Tahoma" w:cs="Tahoma"/>
          <w:color w:val="333333"/>
          <w:szCs w:val="20"/>
          <w:shd w:val="clear" w:color="auto" w:fill="FFFFFF"/>
        </w:rPr>
        <w:t xml:space="preserve"> 1,00</w:t>
      </w:r>
      <w:r w:rsidRPr="00A201A7">
        <w:rPr>
          <w:rFonts w:ascii="Tahoma" w:hAnsi="Tahoma" w:cs="Tahoma"/>
          <w:color w:val="333333"/>
          <w:szCs w:val="20"/>
        </w:rPr>
        <w:br/>
      </w:r>
      <w:r w:rsidRPr="00A201A7">
        <w:rPr>
          <w:rFonts w:ascii="Tahoma" w:hAnsi="Tahoma" w:cs="Tahoma"/>
          <w:color w:val="333333"/>
          <w:szCs w:val="20"/>
          <w:shd w:val="clear" w:color="auto" w:fill="FFFFFF"/>
        </w:rPr>
        <w:t>Vprašanje:</w:t>
      </w:r>
      <w:r w:rsidRPr="00A201A7">
        <w:rPr>
          <w:rFonts w:ascii="Tahoma" w:hAnsi="Tahoma" w:cs="Tahoma"/>
          <w:color w:val="333333"/>
          <w:szCs w:val="20"/>
        </w:rPr>
        <w:br/>
      </w:r>
      <w:r w:rsidRPr="00A201A7">
        <w:rPr>
          <w:rFonts w:ascii="Tahoma" w:hAnsi="Tahoma" w:cs="Tahoma"/>
          <w:color w:val="333333"/>
          <w:szCs w:val="20"/>
          <w:shd w:val="clear" w:color="auto" w:fill="FFFFFF"/>
        </w:rPr>
        <w:t>Kaj je tukaj mišljeno? Količina izkopa? Priprava terena? Dimenzija telovadnega poligona?</w:t>
      </w:r>
      <w:r w:rsidRPr="00A201A7">
        <w:rPr>
          <w:rFonts w:ascii="Tahoma" w:hAnsi="Tahoma" w:cs="Tahoma"/>
          <w:color w:val="333333"/>
          <w:szCs w:val="20"/>
        </w:rPr>
        <w:br/>
      </w:r>
      <w:r w:rsidRPr="00A201A7">
        <w:rPr>
          <w:rFonts w:ascii="Tahoma" w:hAnsi="Tahoma" w:cs="Tahoma"/>
          <w:color w:val="333333"/>
          <w:szCs w:val="20"/>
        </w:rPr>
        <w:br/>
      </w:r>
      <w:r w:rsidRPr="00A201A7">
        <w:rPr>
          <w:rFonts w:ascii="Tahoma" w:hAnsi="Tahoma" w:cs="Tahoma"/>
          <w:color w:val="333333"/>
          <w:szCs w:val="20"/>
          <w:shd w:val="clear" w:color="auto" w:fill="FFFFFF"/>
        </w:rPr>
        <w:t>2. Naziv popisa del: 01 Popis cesta</w:t>
      </w:r>
      <w:r w:rsidRPr="00A201A7">
        <w:rPr>
          <w:rFonts w:ascii="Tahoma" w:hAnsi="Tahoma" w:cs="Tahoma"/>
          <w:color w:val="333333"/>
          <w:szCs w:val="20"/>
        </w:rPr>
        <w:br/>
      </w:r>
      <w:r w:rsidRPr="00A201A7">
        <w:rPr>
          <w:rFonts w:ascii="Tahoma" w:hAnsi="Tahoma" w:cs="Tahoma"/>
          <w:color w:val="333333"/>
          <w:szCs w:val="20"/>
          <w:shd w:val="clear" w:color="auto" w:fill="FFFFFF"/>
        </w:rPr>
        <w:t xml:space="preserve">Naziv zavihka: </w:t>
      </w:r>
      <w:proofErr w:type="spellStart"/>
      <w:r w:rsidRPr="00A201A7">
        <w:rPr>
          <w:rFonts w:ascii="Tahoma" w:hAnsi="Tahoma" w:cs="Tahoma"/>
          <w:color w:val="333333"/>
          <w:szCs w:val="20"/>
          <w:shd w:val="clear" w:color="auto" w:fill="FFFFFF"/>
        </w:rPr>
        <w:t>Gradbena_obrtniška_dela</w:t>
      </w:r>
      <w:proofErr w:type="spellEnd"/>
      <w:r w:rsidRPr="00A201A7">
        <w:rPr>
          <w:rFonts w:ascii="Tahoma" w:hAnsi="Tahoma" w:cs="Tahoma"/>
          <w:color w:val="333333"/>
          <w:szCs w:val="20"/>
        </w:rPr>
        <w:br/>
      </w:r>
      <w:r w:rsidRPr="00A201A7">
        <w:rPr>
          <w:rFonts w:ascii="Tahoma" w:hAnsi="Tahoma" w:cs="Tahoma"/>
          <w:color w:val="333333"/>
          <w:szCs w:val="20"/>
          <w:shd w:val="clear" w:color="auto" w:fill="FFFFFF"/>
        </w:rPr>
        <w:t>Št. postavke: 59 997</w:t>
      </w:r>
      <w:r w:rsidRPr="00A201A7">
        <w:rPr>
          <w:rFonts w:ascii="Tahoma" w:hAnsi="Tahoma" w:cs="Tahoma"/>
          <w:color w:val="333333"/>
          <w:szCs w:val="20"/>
        </w:rPr>
        <w:br/>
      </w:r>
      <w:r w:rsidRPr="00A201A7">
        <w:rPr>
          <w:rFonts w:ascii="Tahoma" w:hAnsi="Tahoma" w:cs="Tahoma"/>
          <w:color w:val="333333"/>
          <w:szCs w:val="20"/>
          <w:shd w:val="clear" w:color="auto" w:fill="FFFFFF"/>
        </w:rPr>
        <w:t>Opis postavke:</w:t>
      </w:r>
      <w:r w:rsidRPr="00A201A7">
        <w:rPr>
          <w:rFonts w:ascii="Tahoma" w:hAnsi="Tahoma" w:cs="Tahoma"/>
          <w:color w:val="333333"/>
          <w:szCs w:val="20"/>
        </w:rPr>
        <w:br/>
      </w:r>
      <w:r w:rsidRPr="00A201A7">
        <w:rPr>
          <w:rFonts w:ascii="Tahoma" w:hAnsi="Tahoma" w:cs="Tahoma"/>
          <w:color w:val="333333"/>
          <w:szCs w:val="20"/>
          <w:shd w:val="clear" w:color="auto" w:fill="FFFFFF"/>
        </w:rPr>
        <w:t>Demontaža in prestavitev obstoječih objektov ŠRC Grič (2 bivalna kontejnerja, 1 manjša lesena lopa, 1 lesena zgradba) vključno z izdelavo betonskega platoja, temelji platoja, ter vsemi dodatnimi deli in materiali.</w:t>
      </w:r>
      <w:r w:rsidRPr="00A201A7">
        <w:rPr>
          <w:rFonts w:ascii="Tahoma" w:hAnsi="Tahoma" w:cs="Tahoma"/>
          <w:color w:val="333333"/>
          <w:szCs w:val="20"/>
        </w:rPr>
        <w:br/>
      </w:r>
      <w:r w:rsidRPr="00A201A7">
        <w:rPr>
          <w:rFonts w:ascii="Tahoma" w:hAnsi="Tahoma" w:cs="Tahoma"/>
          <w:color w:val="333333"/>
          <w:szCs w:val="20"/>
          <w:shd w:val="clear" w:color="auto" w:fill="FFFFFF"/>
        </w:rPr>
        <w:t xml:space="preserve">EM in količina: </w:t>
      </w:r>
      <w:proofErr w:type="spellStart"/>
      <w:r w:rsidRPr="00A201A7">
        <w:rPr>
          <w:rFonts w:ascii="Tahoma" w:hAnsi="Tahoma" w:cs="Tahoma"/>
          <w:color w:val="333333"/>
          <w:szCs w:val="20"/>
          <w:shd w:val="clear" w:color="auto" w:fill="FFFFFF"/>
        </w:rPr>
        <w:t>kpl</w:t>
      </w:r>
      <w:proofErr w:type="spellEnd"/>
      <w:r w:rsidRPr="00A201A7">
        <w:rPr>
          <w:rFonts w:ascii="Tahoma" w:hAnsi="Tahoma" w:cs="Tahoma"/>
          <w:color w:val="333333"/>
          <w:szCs w:val="20"/>
          <w:shd w:val="clear" w:color="auto" w:fill="FFFFFF"/>
        </w:rPr>
        <w:t xml:space="preserve"> 1,00</w:t>
      </w:r>
      <w:r w:rsidRPr="00A201A7">
        <w:rPr>
          <w:rFonts w:ascii="Tahoma" w:hAnsi="Tahoma" w:cs="Tahoma"/>
          <w:color w:val="333333"/>
          <w:szCs w:val="20"/>
        </w:rPr>
        <w:br/>
      </w:r>
      <w:r w:rsidRPr="00A201A7">
        <w:rPr>
          <w:rFonts w:ascii="Tahoma" w:hAnsi="Tahoma" w:cs="Tahoma"/>
          <w:color w:val="333333"/>
          <w:szCs w:val="20"/>
          <w:shd w:val="clear" w:color="auto" w:fill="FFFFFF"/>
        </w:rPr>
        <w:t>Vprašanje:</w:t>
      </w:r>
      <w:r w:rsidRPr="00A201A7">
        <w:rPr>
          <w:rFonts w:ascii="Tahoma" w:hAnsi="Tahoma" w:cs="Tahoma"/>
          <w:color w:val="333333"/>
          <w:szCs w:val="20"/>
        </w:rPr>
        <w:br/>
      </w:r>
      <w:r w:rsidRPr="00A201A7">
        <w:rPr>
          <w:rFonts w:ascii="Tahoma" w:hAnsi="Tahoma" w:cs="Tahoma"/>
          <w:color w:val="333333"/>
          <w:szCs w:val="20"/>
          <w:shd w:val="clear" w:color="auto" w:fill="FFFFFF"/>
        </w:rPr>
        <w:t>Kaj je tukaj mišljeno? Objekti se prestave kje, lokacija, razdalja? Dimenzija betonskega platoja in vrsta betona? Dimenzija temeljev? Armatura?</w:t>
      </w:r>
      <w:r w:rsidRPr="00A201A7">
        <w:rPr>
          <w:rFonts w:ascii="Tahoma" w:hAnsi="Tahoma" w:cs="Tahoma"/>
          <w:color w:val="333333"/>
          <w:szCs w:val="20"/>
        </w:rPr>
        <w:br/>
      </w:r>
      <w:r w:rsidRPr="00A201A7">
        <w:rPr>
          <w:rFonts w:ascii="Tahoma" w:hAnsi="Tahoma" w:cs="Tahoma"/>
          <w:color w:val="333333"/>
          <w:szCs w:val="20"/>
        </w:rPr>
        <w:br/>
      </w:r>
      <w:r w:rsidRPr="00A201A7">
        <w:rPr>
          <w:rFonts w:ascii="Tahoma" w:hAnsi="Tahoma" w:cs="Tahoma"/>
          <w:color w:val="333333"/>
          <w:szCs w:val="20"/>
          <w:shd w:val="clear" w:color="auto" w:fill="FFFFFF"/>
        </w:rPr>
        <w:t>3. Naziv popisa del: 02 Popis površine za kolesarje</w:t>
      </w:r>
      <w:r w:rsidRPr="00A201A7">
        <w:rPr>
          <w:rFonts w:ascii="Tahoma" w:hAnsi="Tahoma" w:cs="Tahoma"/>
          <w:color w:val="333333"/>
          <w:szCs w:val="20"/>
        </w:rPr>
        <w:br/>
      </w:r>
      <w:r w:rsidRPr="00A201A7">
        <w:rPr>
          <w:rFonts w:ascii="Tahoma" w:hAnsi="Tahoma" w:cs="Tahoma"/>
          <w:color w:val="333333"/>
          <w:szCs w:val="20"/>
          <w:shd w:val="clear" w:color="auto" w:fill="FFFFFF"/>
        </w:rPr>
        <w:t xml:space="preserve">Naziv zavihka: </w:t>
      </w:r>
      <w:proofErr w:type="spellStart"/>
      <w:r w:rsidRPr="00A201A7">
        <w:rPr>
          <w:rFonts w:ascii="Tahoma" w:hAnsi="Tahoma" w:cs="Tahoma"/>
          <w:color w:val="333333"/>
          <w:szCs w:val="20"/>
          <w:shd w:val="clear" w:color="auto" w:fill="FFFFFF"/>
        </w:rPr>
        <w:t>Gradbena_obrtniška_dela</w:t>
      </w:r>
      <w:proofErr w:type="spellEnd"/>
      <w:r w:rsidRPr="00A201A7">
        <w:rPr>
          <w:rFonts w:ascii="Tahoma" w:hAnsi="Tahoma" w:cs="Tahoma"/>
          <w:color w:val="333333"/>
          <w:szCs w:val="20"/>
        </w:rPr>
        <w:br/>
      </w:r>
      <w:r w:rsidRPr="00A201A7">
        <w:rPr>
          <w:rFonts w:ascii="Tahoma" w:hAnsi="Tahoma" w:cs="Tahoma"/>
          <w:color w:val="333333"/>
          <w:szCs w:val="20"/>
          <w:shd w:val="clear" w:color="auto" w:fill="FFFFFF"/>
        </w:rPr>
        <w:t>Št. postavke: 510 006</w:t>
      </w:r>
      <w:r w:rsidRPr="00A201A7">
        <w:rPr>
          <w:rFonts w:ascii="Tahoma" w:hAnsi="Tahoma" w:cs="Tahoma"/>
          <w:color w:val="333333"/>
          <w:szCs w:val="20"/>
        </w:rPr>
        <w:br/>
      </w:r>
      <w:r w:rsidRPr="00A201A7">
        <w:rPr>
          <w:rFonts w:ascii="Tahoma" w:hAnsi="Tahoma" w:cs="Tahoma"/>
          <w:color w:val="333333"/>
          <w:szCs w:val="20"/>
          <w:shd w:val="clear" w:color="auto" w:fill="FFFFFF"/>
        </w:rPr>
        <w:lastRenderedPageBreak/>
        <w:t>Opis postavke:</w:t>
      </w:r>
      <w:r w:rsidRPr="00A201A7">
        <w:rPr>
          <w:rFonts w:ascii="Tahoma" w:hAnsi="Tahoma" w:cs="Tahoma"/>
          <w:color w:val="333333"/>
          <w:szCs w:val="20"/>
        </w:rPr>
        <w:br/>
      </w:r>
      <w:r w:rsidRPr="00A201A7">
        <w:rPr>
          <w:rFonts w:ascii="Tahoma" w:hAnsi="Tahoma" w:cs="Tahoma"/>
          <w:color w:val="333333"/>
          <w:szCs w:val="20"/>
          <w:shd w:val="clear" w:color="auto" w:fill="FFFFFF"/>
        </w:rPr>
        <w:t>Dobava in montažna dvoriščnih vrat (enak tip kot ograja), skupaj z vsemi deli materiali in prenosi (uvoz na parcelo 173/2).</w:t>
      </w:r>
      <w:r w:rsidRPr="00A201A7">
        <w:rPr>
          <w:rFonts w:ascii="Tahoma" w:hAnsi="Tahoma" w:cs="Tahoma"/>
          <w:color w:val="333333"/>
          <w:szCs w:val="20"/>
        </w:rPr>
        <w:br/>
      </w:r>
      <w:r w:rsidRPr="00A201A7">
        <w:rPr>
          <w:rFonts w:ascii="Tahoma" w:hAnsi="Tahoma" w:cs="Tahoma"/>
          <w:color w:val="333333"/>
          <w:szCs w:val="20"/>
          <w:shd w:val="clear" w:color="auto" w:fill="FFFFFF"/>
        </w:rPr>
        <w:t>EM in količina: kos 1,00</w:t>
      </w:r>
      <w:r w:rsidRPr="00A201A7">
        <w:rPr>
          <w:rFonts w:ascii="Tahoma" w:hAnsi="Tahoma" w:cs="Tahoma"/>
          <w:color w:val="333333"/>
          <w:szCs w:val="20"/>
        </w:rPr>
        <w:br/>
      </w:r>
      <w:r w:rsidRPr="00A201A7">
        <w:rPr>
          <w:rFonts w:ascii="Tahoma" w:hAnsi="Tahoma" w:cs="Tahoma"/>
          <w:color w:val="333333"/>
          <w:szCs w:val="20"/>
          <w:shd w:val="clear" w:color="auto" w:fill="FFFFFF"/>
        </w:rPr>
        <w:t>Vprašanje:</w:t>
      </w:r>
      <w:r w:rsidRPr="00A201A7">
        <w:rPr>
          <w:rFonts w:ascii="Tahoma" w:hAnsi="Tahoma" w:cs="Tahoma"/>
          <w:color w:val="333333"/>
          <w:szCs w:val="20"/>
        </w:rPr>
        <w:br/>
      </w:r>
      <w:r w:rsidRPr="00A201A7">
        <w:rPr>
          <w:rFonts w:ascii="Tahoma" w:hAnsi="Tahoma" w:cs="Tahoma"/>
          <w:color w:val="333333"/>
          <w:szCs w:val="20"/>
          <w:shd w:val="clear" w:color="auto" w:fill="FFFFFF"/>
        </w:rPr>
        <w:t>Dimenzija in tip dvoriščnih vrat? Kateri je tip ograje?</w:t>
      </w:r>
      <w:r w:rsidRPr="00A201A7">
        <w:rPr>
          <w:rFonts w:ascii="Tahoma" w:hAnsi="Tahoma" w:cs="Tahoma"/>
          <w:color w:val="333333"/>
          <w:szCs w:val="20"/>
        </w:rPr>
        <w:br/>
      </w:r>
      <w:r w:rsidRPr="00A201A7">
        <w:rPr>
          <w:rFonts w:ascii="Tahoma" w:hAnsi="Tahoma" w:cs="Tahoma"/>
          <w:color w:val="333333"/>
          <w:szCs w:val="20"/>
        </w:rPr>
        <w:br/>
      </w:r>
      <w:r w:rsidRPr="00A201A7">
        <w:rPr>
          <w:rFonts w:ascii="Tahoma" w:hAnsi="Tahoma" w:cs="Tahoma"/>
          <w:color w:val="333333"/>
          <w:szCs w:val="20"/>
          <w:shd w:val="clear" w:color="auto" w:fill="FFFFFF"/>
        </w:rPr>
        <w:t>4. Naziv popisa del: 02 Popis površine za kolesarje</w:t>
      </w:r>
      <w:r w:rsidRPr="00A201A7">
        <w:rPr>
          <w:rFonts w:ascii="Tahoma" w:hAnsi="Tahoma" w:cs="Tahoma"/>
          <w:color w:val="333333"/>
          <w:szCs w:val="20"/>
        </w:rPr>
        <w:br/>
      </w:r>
      <w:r w:rsidRPr="00A201A7">
        <w:rPr>
          <w:rFonts w:ascii="Tahoma" w:hAnsi="Tahoma" w:cs="Tahoma"/>
          <w:color w:val="333333"/>
          <w:szCs w:val="20"/>
          <w:shd w:val="clear" w:color="auto" w:fill="FFFFFF"/>
        </w:rPr>
        <w:t xml:space="preserve">Naziv zavihka: </w:t>
      </w:r>
      <w:proofErr w:type="spellStart"/>
      <w:r w:rsidRPr="00A201A7">
        <w:rPr>
          <w:rFonts w:ascii="Tahoma" w:hAnsi="Tahoma" w:cs="Tahoma"/>
          <w:color w:val="333333"/>
          <w:szCs w:val="20"/>
          <w:shd w:val="clear" w:color="auto" w:fill="FFFFFF"/>
        </w:rPr>
        <w:t>Gradbena_obrtniška_dela</w:t>
      </w:r>
      <w:proofErr w:type="spellEnd"/>
      <w:r w:rsidRPr="00A201A7">
        <w:rPr>
          <w:rFonts w:ascii="Tahoma" w:hAnsi="Tahoma" w:cs="Tahoma"/>
          <w:color w:val="333333"/>
          <w:szCs w:val="20"/>
        </w:rPr>
        <w:br/>
      </w:r>
      <w:r w:rsidRPr="00A201A7">
        <w:rPr>
          <w:rFonts w:ascii="Tahoma" w:hAnsi="Tahoma" w:cs="Tahoma"/>
          <w:color w:val="333333"/>
          <w:szCs w:val="20"/>
          <w:shd w:val="clear" w:color="auto" w:fill="FFFFFF"/>
        </w:rPr>
        <w:t>Št. postavke: 510 015</w:t>
      </w:r>
      <w:r w:rsidRPr="00A201A7">
        <w:rPr>
          <w:rFonts w:ascii="Tahoma" w:hAnsi="Tahoma" w:cs="Tahoma"/>
          <w:color w:val="333333"/>
          <w:szCs w:val="20"/>
        </w:rPr>
        <w:br/>
      </w:r>
      <w:r w:rsidRPr="00A201A7">
        <w:rPr>
          <w:rFonts w:ascii="Tahoma" w:hAnsi="Tahoma" w:cs="Tahoma"/>
          <w:color w:val="333333"/>
          <w:szCs w:val="20"/>
          <w:shd w:val="clear" w:color="auto" w:fill="FFFFFF"/>
        </w:rPr>
        <w:t>Opis postavke:</w:t>
      </w:r>
      <w:r w:rsidRPr="00A201A7">
        <w:rPr>
          <w:rFonts w:ascii="Tahoma" w:hAnsi="Tahoma" w:cs="Tahoma"/>
          <w:color w:val="333333"/>
          <w:szCs w:val="20"/>
        </w:rPr>
        <w:br/>
      </w:r>
      <w:r w:rsidRPr="00A201A7">
        <w:rPr>
          <w:rFonts w:ascii="Tahoma" w:hAnsi="Tahoma" w:cs="Tahoma"/>
          <w:color w:val="333333"/>
          <w:szCs w:val="20"/>
          <w:shd w:val="clear" w:color="auto" w:fill="FFFFFF"/>
        </w:rPr>
        <w:t xml:space="preserve">Dobava in izdelava žičnate ograje, skupaj s potrebnim izkopom zemlje III. </w:t>
      </w:r>
      <w:proofErr w:type="spellStart"/>
      <w:r w:rsidRPr="00A201A7">
        <w:rPr>
          <w:rFonts w:ascii="Tahoma" w:hAnsi="Tahoma" w:cs="Tahoma"/>
          <w:color w:val="333333"/>
          <w:szCs w:val="20"/>
          <w:shd w:val="clear" w:color="auto" w:fill="FFFFFF"/>
        </w:rPr>
        <w:t>ktg</w:t>
      </w:r>
      <w:proofErr w:type="spellEnd"/>
      <w:r w:rsidRPr="00A201A7">
        <w:rPr>
          <w:rFonts w:ascii="Tahoma" w:hAnsi="Tahoma" w:cs="Tahoma"/>
          <w:color w:val="333333"/>
          <w:szCs w:val="20"/>
          <w:shd w:val="clear" w:color="auto" w:fill="FFFFFF"/>
        </w:rPr>
        <w:t>. postavitve stebričkov s temelji ter ostalimi pomožnimi deli, materiali in prenosi.</w:t>
      </w:r>
      <w:r w:rsidRPr="00A201A7">
        <w:rPr>
          <w:rFonts w:ascii="Tahoma" w:hAnsi="Tahoma" w:cs="Tahoma"/>
          <w:color w:val="333333"/>
          <w:szCs w:val="20"/>
        </w:rPr>
        <w:br/>
      </w:r>
      <w:r w:rsidRPr="00A201A7">
        <w:rPr>
          <w:rFonts w:ascii="Tahoma" w:hAnsi="Tahoma" w:cs="Tahoma"/>
          <w:color w:val="333333"/>
          <w:szCs w:val="20"/>
          <w:shd w:val="clear" w:color="auto" w:fill="FFFFFF"/>
        </w:rPr>
        <w:t>EM in količina: m1 80,00</w:t>
      </w:r>
      <w:r w:rsidRPr="00A201A7">
        <w:rPr>
          <w:rFonts w:ascii="Tahoma" w:hAnsi="Tahoma" w:cs="Tahoma"/>
          <w:color w:val="333333"/>
          <w:szCs w:val="20"/>
        </w:rPr>
        <w:br/>
      </w:r>
      <w:r w:rsidRPr="00A201A7">
        <w:rPr>
          <w:rFonts w:ascii="Tahoma" w:hAnsi="Tahoma" w:cs="Tahoma"/>
          <w:color w:val="333333"/>
          <w:szCs w:val="20"/>
          <w:shd w:val="clear" w:color="auto" w:fill="FFFFFF"/>
        </w:rPr>
        <w:t>Vprašanje:</w:t>
      </w:r>
      <w:r w:rsidRPr="00A201A7">
        <w:rPr>
          <w:rFonts w:ascii="Tahoma" w:hAnsi="Tahoma" w:cs="Tahoma"/>
          <w:color w:val="333333"/>
          <w:szCs w:val="20"/>
        </w:rPr>
        <w:br/>
      </w:r>
      <w:r w:rsidRPr="00A201A7">
        <w:rPr>
          <w:rFonts w:ascii="Tahoma" w:hAnsi="Tahoma" w:cs="Tahoma"/>
          <w:color w:val="333333"/>
          <w:szCs w:val="20"/>
          <w:shd w:val="clear" w:color="auto" w:fill="FFFFFF"/>
        </w:rPr>
        <w:t>Dimenzija (višina) in tip ograje? Ste postavki 510 006 in 510 015 povezani, gre za isto parcelo 173/2?</w:t>
      </w:r>
      <w:r w:rsidRPr="00A201A7">
        <w:rPr>
          <w:rFonts w:ascii="Tahoma" w:hAnsi="Tahoma" w:cs="Tahoma"/>
          <w:color w:val="333333"/>
          <w:szCs w:val="20"/>
        </w:rPr>
        <w:br/>
      </w:r>
      <w:r w:rsidRPr="00A201A7">
        <w:rPr>
          <w:rFonts w:ascii="Tahoma" w:hAnsi="Tahoma" w:cs="Tahoma"/>
          <w:color w:val="333333"/>
          <w:szCs w:val="20"/>
        </w:rPr>
        <w:br/>
      </w:r>
      <w:r w:rsidRPr="00A201A7">
        <w:rPr>
          <w:rFonts w:ascii="Tahoma" w:hAnsi="Tahoma" w:cs="Tahoma"/>
          <w:color w:val="333333"/>
          <w:szCs w:val="20"/>
          <w:shd w:val="clear" w:color="auto" w:fill="FFFFFF"/>
        </w:rPr>
        <w:t>5. Naziv popisa del: 03 Popis AB postaje</w:t>
      </w:r>
      <w:r w:rsidRPr="00A201A7">
        <w:rPr>
          <w:rFonts w:ascii="Tahoma" w:hAnsi="Tahoma" w:cs="Tahoma"/>
          <w:color w:val="333333"/>
          <w:szCs w:val="20"/>
        </w:rPr>
        <w:br/>
      </w:r>
      <w:r w:rsidRPr="00A201A7">
        <w:rPr>
          <w:rFonts w:ascii="Tahoma" w:hAnsi="Tahoma" w:cs="Tahoma"/>
          <w:color w:val="333333"/>
          <w:szCs w:val="20"/>
          <w:shd w:val="clear" w:color="auto" w:fill="FFFFFF"/>
        </w:rPr>
        <w:t xml:space="preserve">Naziv zavihka: </w:t>
      </w:r>
      <w:proofErr w:type="spellStart"/>
      <w:r w:rsidRPr="00A201A7">
        <w:rPr>
          <w:rFonts w:ascii="Tahoma" w:hAnsi="Tahoma" w:cs="Tahoma"/>
          <w:color w:val="333333"/>
          <w:szCs w:val="20"/>
          <w:shd w:val="clear" w:color="auto" w:fill="FFFFFF"/>
        </w:rPr>
        <w:t>Gradbena_obrtniška_dela</w:t>
      </w:r>
      <w:proofErr w:type="spellEnd"/>
      <w:r w:rsidRPr="00A201A7">
        <w:rPr>
          <w:rFonts w:ascii="Tahoma" w:hAnsi="Tahoma" w:cs="Tahoma"/>
          <w:color w:val="333333"/>
          <w:szCs w:val="20"/>
        </w:rPr>
        <w:br/>
      </w:r>
      <w:r w:rsidRPr="00A201A7">
        <w:rPr>
          <w:rFonts w:ascii="Tahoma" w:hAnsi="Tahoma" w:cs="Tahoma"/>
          <w:color w:val="333333"/>
          <w:szCs w:val="20"/>
          <w:shd w:val="clear" w:color="auto" w:fill="FFFFFF"/>
        </w:rPr>
        <w:t>Št. postavke: 59 998</w:t>
      </w:r>
      <w:r w:rsidRPr="00A201A7">
        <w:rPr>
          <w:rFonts w:ascii="Tahoma" w:hAnsi="Tahoma" w:cs="Tahoma"/>
          <w:color w:val="333333"/>
          <w:szCs w:val="20"/>
        </w:rPr>
        <w:br/>
      </w:r>
      <w:r w:rsidRPr="00A201A7">
        <w:rPr>
          <w:rFonts w:ascii="Tahoma" w:hAnsi="Tahoma" w:cs="Tahoma"/>
          <w:color w:val="333333"/>
          <w:szCs w:val="20"/>
          <w:shd w:val="clear" w:color="auto" w:fill="FFFFFF"/>
        </w:rPr>
        <w:t>Opis postavke:</w:t>
      </w:r>
      <w:r w:rsidRPr="00A201A7">
        <w:rPr>
          <w:rFonts w:ascii="Tahoma" w:hAnsi="Tahoma" w:cs="Tahoma"/>
          <w:color w:val="333333"/>
          <w:szCs w:val="20"/>
        </w:rPr>
        <w:br/>
      </w:r>
      <w:r w:rsidRPr="00A201A7">
        <w:rPr>
          <w:rFonts w:ascii="Tahoma" w:hAnsi="Tahoma" w:cs="Tahoma"/>
          <w:color w:val="333333"/>
          <w:szCs w:val="20"/>
          <w:shd w:val="clear" w:color="auto" w:fill="FFFFFF"/>
        </w:rPr>
        <w:t>Dobava in postavitev tipske avtobusne nadstrešnice z vsemi deli in materialom (vključno z smetnjakom, izvlečkom voznega reda in klopjo). Tip nadstrešnice se določi z dogovorom z občino.</w:t>
      </w:r>
      <w:r w:rsidRPr="00A201A7">
        <w:rPr>
          <w:rFonts w:ascii="Tahoma" w:hAnsi="Tahoma" w:cs="Tahoma"/>
          <w:color w:val="333333"/>
          <w:szCs w:val="20"/>
        </w:rPr>
        <w:br/>
      </w:r>
      <w:r w:rsidRPr="00A201A7">
        <w:rPr>
          <w:rFonts w:ascii="Tahoma" w:hAnsi="Tahoma" w:cs="Tahoma"/>
          <w:color w:val="333333"/>
          <w:szCs w:val="20"/>
          <w:shd w:val="clear" w:color="auto" w:fill="FFFFFF"/>
        </w:rPr>
        <w:t>EM in količina: kos 4,00</w:t>
      </w:r>
      <w:r w:rsidRPr="00A201A7">
        <w:rPr>
          <w:rFonts w:ascii="Tahoma" w:hAnsi="Tahoma" w:cs="Tahoma"/>
          <w:color w:val="333333"/>
          <w:szCs w:val="20"/>
        </w:rPr>
        <w:br/>
      </w:r>
      <w:r w:rsidRPr="00A201A7">
        <w:rPr>
          <w:rFonts w:ascii="Tahoma" w:hAnsi="Tahoma" w:cs="Tahoma"/>
          <w:color w:val="333333"/>
          <w:szCs w:val="20"/>
          <w:shd w:val="clear" w:color="auto" w:fill="FFFFFF"/>
        </w:rPr>
        <w:t>Vprašanje:</w:t>
      </w:r>
      <w:r w:rsidRPr="00A201A7">
        <w:rPr>
          <w:rFonts w:ascii="Tahoma" w:hAnsi="Tahoma" w:cs="Tahoma"/>
          <w:color w:val="333333"/>
          <w:szCs w:val="20"/>
        </w:rPr>
        <w:br/>
      </w:r>
      <w:r w:rsidRPr="00A201A7">
        <w:rPr>
          <w:rFonts w:ascii="Tahoma" w:hAnsi="Tahoma" w:cs="Tahoma"/>
          <w:color w:val="333333"/>
          <w:szCs w:val="20"/>
          <w:shd w:val="clear" w:color="auto" w:fill="FFFFFF"/>
        </w:rPr>
        <w:t>Kateri je tip avtobusne nadstrešnice? Ali so risbe, ki so podane v RD, merodajne?</w:t>
      </w:r>
      <w:r w:rsidRPr="00A201A7">
        <w:rPr>
          <w:rFonts w:ascii="Tahoma" w:hAnsi="Tahoma" w:cs="Tahoma"/>
          <w:color w:val="333333"/>
          <w:szCs w:val="20"/>
        </w:rPr>
        <w:br/>
      </w:r>
      <w:r w:rsidRPr="00A201A7">
        <w:rPr>
          <w:rFonts w:ascii="Tahoma" w:hAnsi="Tahoma" w:cs="Tahoma"/>
          <w:color w:val="333333"/>
          <w:szCs w:val="20"/>
          <w:shd w:val="clear" w:color="auto" w:fill="FFFFFF"/>
        </w:rPr>
        <w:t>Dimenzije in tip AB postaje moramo zdaj vedeti, kasnejši dogovor z občino nima smisla.</w:t>
      </w:r>
      <w:r w:rsidRPr="00A201A7">
        <w:rPr>
          <w:rFonts w:ascii="Tahoma" w:hAnsi="Tahoma" w:cs="Tahoma"/>
          <w:color w:val="333333"/>
          <w:szCs w:val="20"/>
        </w:rPr>
        <w:br/>
      </w:r>
      <w:r w:rsidRPr="00A201A7">
        <w:rPr>
          <w:rFonts w:ascii="Tahoma" w:hAnsi="Tahoma" w:cs="Tahoma"/>
          <w:color w:val="333333"/>
          <w:szCs w:val="20"/>
        </w:rPr>
        <w:br/>
      </w:r>
      <w:r w:rsidRPr="00A201A7">
        <w:rPr>
          <w:rFonts w:ascii="Tahoma" w:hAnsi="Tahoma" w:cs="Tahoma"/>
          <w:color w:val="333333"/>
          <w:szCs w:val="20"/>
          <w:shd w:val="clear" w:color="auto" w:fill="FFFFFF"/>
        </w:rPr>
        <w:t>6. Naziv popisa del: 05-3 Podporni zid 3</w:t>
      </w:r>
      <w:r w:rsidRPr="00A201A7">
        <w:rPr>
          <w:rFonts w:ascii="Tahoma" w:hAnsi="Tahoma" w:cs="Tahoma"/>
          <w:color w:val="333333"/>
          <w:szCs w:val="20"/>
        </w:rPr>
        <w:br/>
      </w:r>
      <w:r w:rsidRPr="00A201A7">
        <w:rPr>
          <w:rFonts w:ascii="Tahoma" w:hAnsi="Tahoma" w:cs="Tahoma"/>
          <w:color w:val="333333"/>
          <w:szCs w:val="20"/>
          <w:shd w:val="clear" w:color="auto" w:fill="FFFFFF"/>
        </w:rPr>
        <w:t>Naziv zavihka: Podporni zid</w:t>
      </w:r>
      <w:r w:rsidRPr="00A201A7">
        <w:rPr>
          <w:rFonts w:ascii="Tahoma" w:hAnsi="Tahoma" w:cs="Tahoma"/>
          <w:color w:val="333333"/>
          <w:szCs w:val="20"/>
        </w:rPr>
        <w:br/>
      </w:r>
      <w:r w:rsidRPr="00A201A7">
        <w:rPr>
          <w:rFonts w:ascii="Tahoma" w:hAnsi="Tahoma" w:cs="Tahoma"/>
          <w:color w:val="333333"/>
          <w:szCs w:val="20"/>
          <w:shd w:val="clear" w:color="auto" w:fill="FFFFFF"/>
        </w:rPr>
        <w:t>Št. postavke: 58 112 (7.6 Vodovodi)</w:t>
      </w:r>
      <w:r w:rsidRPr="00A201A7">
        <w:rPr>
          <w:rFonts w:ascii="Tahoma" w:hAnsi="Tahoma" w:cs="Tahoma"/>
          <w:color w:val="333333"/>
          <w:szCs w:val="20"/>
        </w:rPr>
        <w:br/>
      </w:r>
      <w:r w:rsidRPr="00A201A7">
        <w:rPr>
          <w:rFonts w:ascii="Tahoma" w:hAnsi="Tahoma" w:cs="Tahoma"/>
          <w:color w:val="333333"/>
          <w:szCs w:val="20"/>
          <w:shd w:val="clear" w:color="auto" w:fill="FFFFFF"/>
        </w:rPr>
        <w:t>Opis postavke:</w:t>
      </w:r>
      <w:r w:rsidRPr="00A201A7">
        <w:rPr>
          <w:rFonts w:ascii="Tahoma" w:hAnsi="Tahoma" w:cs="Tahoma"/>
          <w:color w:val="333333"/>
          <w:szCs w:val="20"/>
        </w:rPr>
        <w:br/>
      </w:r>
      <w:r w:rsidRPr="00A201A7">
        <w:rPr>
          <w:rFonts w:ascii="Tahoma" w:hAnsi="Tahoma" w:cs="Tahoma"/>
          <w:color w:val="333333"/>
          <w:szCs w:val="20"/>
          <w:shd w:val="clear" w:color="auto" w:fill="FFFFFF"/>
        </w:rPr>
        <w:t>Izdelava vodovoda po načrtu .. * Izdela se nov priključek do stanovanjske hiše. V postavki upoštevana vsa dodatna dela, prenosi in prevozi.</w:t>
      </w:r>
      <w:r w:rsidRPr="00A201A7">
        <w:rPr>
          <w:rFonts w:ascii="Tahoma" w:hAnsi="Tahoma" w:cs="Tahoma"/>
          <w:color w:val="333333"/>
          <w:szCs w:val="20"/>
        </w:rPr>
        <w:br/>
      </w:r>
      <w:r w:rsidRPr="00A201A7">
        <w:rPr>
          <w:rFonts w:ascii="Tahoma" w:hAnsi="Tahoma" w:cs="Tahoma"/>
          <w:color w:val="333333"/>
          <w:szCs w:val="20"/>
          <w:shd w:val="clear" w:color="auto" w:fill="FFFFFF"/>
        </w:rPr>
        <w:t>EM in količina: kos 1,00</w:t>
      </w:r>
      <w:r w:rsidRPr="00A201A7">
        <w:rPr>
          <w:rFonts w:ascii="Tahoma" w:hAnsi="Tahoma" w:cs="Tahoma"/>
          <w:color w:val="333333"/>
          <w:szCs w:val="20"/>
        </w:rPr>
        <w:br/>
      </w:r>
      <w:r w:rsidRPr="00A201A7">
        <w:rPr>
          <w:rFonts w:ascii="Tahoma" w:hAnsi="Tahoma" w:cs="Tahoma"/>
          <w:color w:val="333333"/>
          <w:szCs w:val="20"/>
          <w:shd w:val="clear" w:color="auto" w:fill="FFFFFF"/>
        </w:rPr>
        <w:t>Vprašanje:</w:t>
      </w:r>
      <w:r w:rsidRPr="00A201A7">
        <w:rPr>
          <w:rFonts w:ascii="Tahoma" w:hAnsi="Tahoma" w:cs="Tahoma"/>
          <w:color w:val="333333"/>
          <w:szCs w:val="20"/>
        </w:rPr>
        <w:br/>
      </w:r>
      <w:r w:rsidRPr="00A201A7">
        <w:rPr>
          <w:rFonts w:ascii="Tahoma" w:hAnsi="Tahoma" w:cs="Tahoma"/>
          <w:color w:val="333333"/>
          <w:szCs w:val="20"/>
          <w:shd w:val="clear" w:color="auto" w:fill="FFFFFF"/>
        </w:rPr>
        <w:t>Če bi bili v vlogi ponudnika / izvajalca, kako bi ocenili to postavko brez načrta in s takšnim opisom postavke? Zakaj ta postavka ni vključena v popis del »06 Popis vodovod«?</w:t>
      </w:r>
      <w:r w:rsidRPr="00A201A7">
        <w:rPr>
          <w:rFonts w:ascii="Tahoma" w:hAnsi="Tahoma" w:cs="Tahoma"/>
          <w:color w:val="333333"/>
          <w:szCs w:val="20"/>
        </w:rPr>
        <w:br/>
      </w:r>
      <w:r w:rsidRPr="00A201A7">
        <w:rPr>
          <w:rFonts w:ascii="Tahoma" w:hAnsi="Tahoma" w:cs="Tahoma"/>
          <w:color w:val="333333"/>
          <w:szCs w:val="20"/>
        </w:rPr>
        <w:br/>
      </w:r>
      <w:r w:rsidRPr="00A201A7">
        <w:rPr>
          <w:rFonts w:ascii="Tahoma" w:hAnsi="Tahoma" w:cs="Tahoma"/>
          <w:color w:val="333333"/>
          <w:szCs w:val="20"/>
          <w:shd w:val="clear" w:color="auto" w:fill="FFFFFF"/>
        </w:rPr>
        <w:t>Hvala in lep pozdrav!</w:t>
      </w:r>
    </w:p>
    <w:p w14:paraId="35AF24D6" w14:textId="77777777" w:rsidR="00A201A7" w:rsidRPr="00A201A7" w:rsidRDefault="00A201A7" w:rsidP="00C225A6">
      <w:pPr>
        <w:pStyle w:val="Telobesedila2"/>
        <w:jc w:val="left"/>
        <w:rPr>
          <w:rFonts w:ascii="Tahoma" w:hAnsi="Tahoma" w:cs="Tahoma"/>
          <w:b/>
          <w:szCs w:val="20"/>
        </w:rPr>
      </w:pPr>
    </w:p>
    <w:p w14:paraId="1B24F159" w14:textId="77777777" w:rsidR="00E813F4" w:rsidRPr="00A201A7" w:rsidRDefault="00E813F4" w:rsidP="00C225A6">
      <w:pPr>
        <w:pStyle w:val="Telobesedila2"/>
        <w:jc w:val="left"/>
        <w:rPr>
          <w:rFonts w:ascii="Tahoma" w:hAnsi="Tahoma" w:cs="Tahoma"/>
          <w:b/>
          <w:szCs w:val="20"/>
        </w:rPr>
      </w:pPr>
      <w:r w:rsidRPr="00A201A7">
        <w:rPr>
          <w:rFonts w:ascii="Tahoma" w:hAnsi="Tahoma" w:cs="Tahoma"/>
          <w:b/>
          <w:szCs w:val="20"/>
        </w:rPr>
        <w:t>Odgovor:</w:t>
      </w:r>
    </w:p>
    <w:p w14:paraId="4566C266" w14:textId="77777777" w:rsidR="007720CD" w:rsidRDefault="007720CD" w:rsidP="0023289B">
      <w:pPr>
        <w:rPr>
          <w:rFonts w:ascii="Tahoma" w:hAnsi="Tahoma" w:cs="Tahoma"/>
          <w:sz w:val="20"/>
          <w:szCs w:val="20"/>
        </w:rPr>
      </w:pPr>
    </w:p>
    <w:p w14:paraId="1F86C093" w14:textId="539D0664" w:rsidR="0012057C" w:rsidRPr="00256625" w:rsidRDefault="00DA14E6" w:rsidP="00256625">
      <w:pPr>
        <w:rPr>
          <w:rFonts w:ascii="Arial" w:hAnsi="Arial" w:cs="Arial"/>
          <w:sz w:val="20"/>
          <w:szCs w:val="20"/>
        </w:rPr>
      </w:pPr>
      <w:r w:rsidRPr="00256625">
        <w:rPr>
          <w:rFonts w:ascii="Arial" w:hAnsi="Arial" w:cs="Arial"/>
          <w:sz w:val="20"/>
          <w:szCs w:val="20"/>
        </w:rPr>
        <w:t>1.</w:t>
      </w:r>
      <w:r w:rsidR="0012057C" w:rsidRPr="00256625">
        <w:rPr>
          <w:rFonts w:ascii="Arial" w:hAnsi="Arial" w:cs="Arial"/>
          <w:sz w:val="20"/>
          <w:szCs w:val="20"/>
          <w:shd w:val="clear" w:color="auto" w:fill="FFFFFF"/>
        </w:rPr>
        <w:t>Predvideno je:</w:t>
      </w:r>
    </w:p>
    <w:p w14:paraId="0F9684C6" w14:textId="4FB17D97" w:rsidR="0012057C" w:rsidRPr="00256625" w:rsidRDefault="0012057C" w:rsidP="0012057C">
      <w:pPr>
        <w:pStyle w:val="Telobesedila2"/>
        <w:numPr>
          <w:ilvl w:val="0"/>
          <w:numId w:val="21"/>
        </w:numPr>
        <w:jc w:val="left"/>
        <w:rPr>
          <w:rFonts w:cs="Arial"/>
          <w:szCs w:val="20"/>
        </w:rPr>
      </w:pPr>
      <w:r w:rsidRPr="00256625">
        <w:rPr>
          <w:rFonts w:cs="Arial"/>
          <w:szCs w:val="20"/>
        </w:rPr>
        <w:t xml:space="preserve">demontaža in </w:t>
      </w:r>
      <w:r w:rsidR="00DA14E6" w:rsidRPr="00256625">
        <w:rPr>
          <w:rFonts w:cs="Arial"/>
          <w:szCs w:val="20"/>
        </w:rPr>
        <w:t xml:space="preserve">začasno </w:t>
      </w:r>
      <w:r w:rsidRPr="00256625">
        <w:rPr>
          <w:rFonts w:cs="Arial"/>
          <w:szCs w:val="20"/>
        </w:rPr>
        <w:t>deponiranje</w:t>
      </w:r>
      <w:r w:rsidR="00BC6619" w:rsidRPr="00256625">
        <w:rPr>
          <w:rFonts w:cs="Arial"/>
          <w:szCs w:val="20"/>
        </w:rPr>
        <w:t xml:space="preserve"> obstoječih</w:t>
      </w:r>
      <w:r w:rsidRPr="00256625">
        <w:rPr>
          <w:rFonts w:cs="Arial"/>
          <w:szCs w:val="20"/>
        </w:rPr>
        <w:t xml:space="preserve"> telovadnih naprav</w:t>
      </w:r>
      <w:r w:rsidR="00BC6619" w:rsidRPr="00256625">
        <w:rPr>
          <w:rFonts w:cs="Arial"/>
          <w:szCs w:val="20"/>
        </w:rPr>
        <w:t xml:space="preserve"> </w:t>
      </w:r>
    </w:p>
    <w:p w14:paraId="1C704A57" w14:textId="606C1131" w:rsidR="0012057C" w:rsidRPr="00256625" w:rsidRDefault="0012057C" w:rsidP="0012057C">
      <w:pPr>
        <w:pStyle w:val="Telobesedila2"/>
        <w:numPr>
          <w:ilvl w:val="0"/>
          <w:numId w:val="21"/>
        </w:numPr>
        <w:jc w:val="left"/>
        <w:rPr>
          <w:rFonts w:cs="Arial"/>
          <w:szCs w:val="20"/>
        </w:rPr>
      </w:pPr>
      <w:r w:rsidRPr="00256625">
        <w:rPr>
          <w:rFonts w:cs="Arial"/>
          <w:szCs w:val="20"/>
          <w:shd w:val="clear" w:color="auto" w:fill="FFFFFF"/>
        </w:rPr>
        <w:t>izkop zgornje plasti humusa in zemlje v debelini cca 40 cm z nakladanjem zemlje na prevozno sredstvo in odvozom na stalno deponijo</w:t>
      </w:r>
      <w:r w:rsidR="009C4627" w:rsidRPr="00256625">
        <w:rPr>
          <w:rFonts w:cs="Arial"/>
          <w:szCs w:val="20"/>
          <w:shd w:val="clear" w:color="auto" w:fill="FFFFFF"/>
        </w:rPr>
        <w:t>(55 m3)</w:t>
      </w:r>
      <w:r w:rsidRPr="00256625">
        <w:rPr>
          <w:rFonts w:cs="Arial"/>
          <w:szCs w:val="20"/>
          <w:shd w:val="clear" w:color="auto" w:fill="FFFFFF"/>
        </w:rPr>
        <w:t xml:space="preserve">. Del humusa se porabi za </w:t>
      </w:r>
      <w:proofErr w:type="spellStart"/>
      <w:r w:rsidRPr="00256625">
        <w:rPr>
          <w:rFonts w:cs="Arial"/>
          <w:szCs w:val="20"/>
          <w:shd w:val="clear" w:color="auto" w:fill="FFFFFF"/>
        </w:rPr>
        <w:t>humu</w:t>
      </w:r>
      <w:r w:rsidR="009C4627" w:rsidRPr="00256625">
        <w:rPr>
          <w:rFonts w:cs="Arial"/>
          <w:szCs w:val="20"/>
          <w:shd w:val="clear" w:color="auto" w:fill="FFFFFF"/>
        </w:rPr>
        <w:t>z</w:t>
      </w:r>
      <w:r w:rsidRPr="00256625">
        <w:rPr>
          <w:rFonts w:cs="Arial"/>
          <w:szCs w:val="20"/>
          <w:shd w:val="clear" w:color="auto" w:fill="FFFFFF"/>
        </w:rPr>
        <w:t>iranje</w:t>
      </w:r>
      <w:proofErr w:type="spellEnd"/>
      <w:r w:rsidR="009C4627" w:rsidRPr="00256625">
        <w:rPr>
          <w:rFonts w:cs="Arial"/>
          <w:szCs w:val="20"/>
          <w:shd w:val="clear" w:color="auto" w:fill="FFFFFF"/>
        </w:rPr>
        <w:t>.</w:t>
      </w:r>
    </w:p>
    <w:p w14:paraId="1AE0BE1B" w14:textId="22913F0E" w:rsidR="0012057C" w:rsidRPr="00256625" w:rsidRDefault="0012057C" w:rsidP="0012057C">
      <w:pPr>
        <w:pStyle w:val="Telobesedila2"/>
        <w:numPr>
          <w:ilvl w:val="0"/>
          <w:numId w:val="21"/>
        </w:numPr>
        <w:jc w:val="left"/>
        <w:rPr>
          <w:rFonts w:cs="Arial"/>
          <w:szCs w:val="20"/>
        </w:rPr>
      </w:pPr>
      <w:r w:rsidRPr="00256625">
        <w:rPr>
          <w:rFonts w:cs="Arial"/>
          <w:szCs w:val="20"/>
        </w:rPr>
        <w:t>izdelava tamponske plasti  z drobljencem 0-32mm v debelini 0,3 m z dobavo materiala, transporti, vgradnjo, planiranjem in utrjevanjem (48 m3)</w:t>
      </w:r>
    </w:p>
    <w:p w14:paraId="3AE9C4C3" w14:textId="2CDC63E3" w:rsidR="0012057C" w:rsidRPr="00256625" w:rsidRDefault="0012057C" w:rsidP="0012057C">
      <w:pPr>
        <w:pStyle w:val="Telobesedila2"/>
        <w:numPr>
          <w:ilvl w:val="0"/>
          <w:numId w:val="21"/>
        </w:numPr>
        <w:jc w:val="left"/>
        <w:rPr>
          <w:rFonts w:cs="Arial"/>
          <w:szCs w:val="20"/>
        </w:rPr>
      </w:pPr>
      <w:r w:rsidRPr="00256625">
        <w:rPr>
          <w:rFonts w:cs="Arial"/>
          <w:szCs w:val="20"/>
        </w:rPr>
        <w:t>finalna izravnava planuma tampona z drobnozrnatim peskom 0-4 v sloju debeline 2-5 cm (120 m2)</w:t>
      </w:r>
    </w:p>
    <w:p w14:paraId="352E3419" w14:textId="0DBF69E0" w:rsidR="0012057C" w:rsidRPr="00256625" w:rsidRDefault="0012057C" w:rsidP="0012057C">
      <w:pPr>
        <w:pStyle w:val="Telobesedila2"/>
        <w:numPr>
          <w:ilvl w:val="0"/>
          <w:numId w:val="21"/>
        </w:numPr>
        <w:jc w:val="left"/>
        <w:rPr>
          <w:rFonts w:cs="Arial"/>
          <w:szCs w:val="20"/>
        </w:rPr>
      </w:pPr>
      <w:r w:rsidRPr="00256625">
        <w:rPr>
          <w:rFonts w:cs="Arial"/>
          <w:szCs w:val="20"/>
        </w:rPr>
        <w:t xml:space="preserve">dobava in polaganje plošč iz granulata reciklirane gume ter v kombinaciji z EPDM dim 50/50/3 </w:t>
      </w:r>
      <w:r w:rsidR="009C4627" w:rsidRPr="00256625">
        <w:rPr>
          <w:rFonts w:cs="Arial"/>
          <w:szCs w:val="20"/>
        </w:rPr>
        <w:t xml:space="preserve">(kot npr. EUROFLEX varnostne plošče rdeče barve) </w:t>
      </w:r>
      <w:r w:rsidRPr="00256625">
        <w:rPr>
          <w:rFonts w:cs="Arial"/>
          <w:szCs w:val="20"/>
        </w:rPr>
        <w:t>(112 m2)</w:t>
      </w:r>
    </w:p>
    <w:p w14:paraId="489172F5" w14:textId="7A5FECDE" w:rsidR="0012057C" w:rsidRPr="00256625" w:rsidRDefault="0012057C" w:rsidP="0012057C">
      <w:pPr>
        <w:pStyle w:val="Telobesedila2"/>
        <w:numPr>
          <w:ilvl w:val="0"/>
          <w:numId w:val="21"/>
        </w:numPr>
        <w:jc w:val="left"/>
        <w:rPr>
          <w:rFonts w:cs="Arial"/>
          <w:szCs w:val="20"/>
        </w:rPr>
      </w:pPr>
      <w:r w:rsidRPr="00256625">
        <w:rPr>
          <w:rFonts w:cs="Arial"/>
          <w:szCs w:val="20"/>
        </w:rPr>
        <w:t>dobava</w:t>
      </w:r>
      <w:r w:rsidR="00DA14E6" w:rsidRPr="00256625">
        <w:rPr>
          <w:rFonts w:cs="Arial"/>
          <w:szCs w:val="20"/>
        </w:rPr>
        <w:t>,</w:t>
      </w:r>
      <w:r w:rsidRPr="00256625">
        <w:rPr>
          <w:rFonts w:cs="Arial"/>
          <w:szCs w:val="20"/>
        </w:rPr>
        <w:t xml:space="preserve"> polaganje </w:t>
      </w:r>
      <w:r w:rsidR="00DA14E6" w:rsidRPr="00256625">
        <w:rPr>
          <w:rFonts w:cs="Arial"/>
          <w:szCs w:val="20"/>
        </w:rPr>
        <w:t xml:space="preserve">in </w:t>
      </w:r>
      <w:proofErr w:type="spellStart"/>
      <w:r w:rsidR="00DA14E6" w:rsidRPr="00256625">
        <w:rPr>
          <w:rFonts w:cs="Arial"/>
          <w:szCs w:val="20"/>
        </w:rPr>
        <w:t>zatravitev</w:t>
      </w:r>
      <w:proofErr w:type="spellEnd"/>
      <w:r w:rsidR="00DA14E6" w:rsidRPr="00256625">
        <w:rPr>
          <w:rFonts w:cs="Arial"/>
          <w:szCs w:val="20"/>
        </w:rPr>
        <w:t xml:space="preserve"> </w:t>
      </w:r>
      <w:r w:rsidRPr="00256625">
        <w:rPr>
          <w:rFonts w:cs="Arial"/>
          <w:szCs w:val="20"/>
        </w:rPr>
        <w:t>plošč</w:t>
      </w:r>
      <w:r w:rsidR="00DA14E6" w:rsidRPr="00256625">
        <w:rPr>
          <w:rFonts w:cs="Arial"/>
          <w:szCs w:val="20"/>
        </w:rPr>
        <w:t xml:space="preserve"> </w:t>
      </w:r>
      <w:r w:rsidRPr="00256625">
        <w:rPr>
          <w:rFonts w:cs="Arial"/>
          <w:szCs w:val="20"/>
        </w:rPr>
        <w:t>iz gume</w:t>
      </w:r>
      <w:r w:rsidR="009C4627" w:rsidRPr="00256625">
        <w:rPr>
          <w:rFonts w:cs="Arial"/>
          <w:szCs w:val="20"/>
        </w:rPr>
        <w:t xml:space="preserve">(kot npr. RUBBAGRASS-travnata guma) </w:t>
      </w:r>
      <w:r w:rsidRPr="00256625">
        <w:rPr>
          <w:rFonts w:cs="Arial"/>
          <w:szCs w:val="20"/>
        </w:rPr>
        <w:t xml:space="preserve"> (14 m2)</w:t>
      </w:r>
    </w:p>
    <w:p w14:paraId="0EF3EC9C" w14:textId="4B239E89" w:rsidR="0012057C" w:rsidRPr="00256625" w:rsidRDefault="0012057C" w:rsidP="0012057C">
      <w:pPr>
        <w:pStyle w:val="Telobesedila2"/>
        <w:numPr>
          <w:ilvl w:val="0"/>
          <w:numId w:val="21"/>
        </w:numPr>
        <w:jc w:val="left"/>
        <w:rPr>
          <w:rFonts w:cs="Arial"/>
          <w:szCs w:val="20"/>
        </w:rPr>
      </w:pPr>
      <w:r w:rsidRPr="00256625">
        <w:rPr>
          <w:rFonts w:cs="Arial"/>
          <w:szCs w:val="20"/>
        </w:rPr>
        <w:t xml:space="preserve">dobava in polaganje </w:t>
      </w:r>
      <w:proofErr w:type="spellStart"/>
      <w:r w:rsidRPr="00256625">
        <w:rPr>
          <w:rFonts w:cs="Arial"/>
          <w:szCs w:val="20"/>
        </w:rPr>
        <w:t>geotekstila</w:t>
      </w:r>
      <w:proofErr w:type="spellEnd"/>
      <w:r w:rsidRPr="00256625">
        <w:rPr>
          <w:rFonts w:cs="Arial"/>
          <w:szCs w:val="20"/>
        </w:rPr>
        <w:t xml:space="preserve"> </w:t>
      </w:r>
      <w:proofErr w:type="spellStart"/>
      <w:r w:rsidRPr="00256625">
        <w:rPr>
          <w:rFonts w:cs="Arial"/>
          <w:szCs w:val="20"/>
        </w:rPr>
        <w:t>gramature</w:t>
      </w:r>
      <w:proofErr w:type="spellEnd"/>
      <w:r w:rsidRPr="00256625">
        <w:rPr>
          <w:rFonts w:cs="Arial"/>
          <w:szCs w:val="20"/>
        </w:rPr>
        <w:t xml:space="preserve"> 200/g/m2 kot filtrski sloj pod nasutje igrišča z vsemi potrebnimi priklopi in zaključki (</w:t>
      </w:r>
      <w:r w:rsidR="009C4627" w:rsidRPr="00256625">
        <w:rPr>
          <w:rFonts w:cs="Arial"/>
          <w:szCs w:val="20"/>
        </w:rPr>
        <w:t xml:space="preserve"> 130 </w:t>
      </w:r>
      <w:r w:rsidRPr="00256625">
        <w:rPr>
          <w:rFonts w:cs="Arial"/>
          <w:szCs w:val="20"/>
        </w:rPr>
        <w:t>m</w:t>
      </w:r>
      <w:r w:rsidR="009C4627" w:rsidRPr="00256625">
        <w:rPr>
          <w:rFonts w:cs="Arial"/>
          <w:szCs w:val="20"/>
        </w:rPr>
        <w:t>2</w:t>
      </w:r>
      <w:r w:rsidRPr="00256625">
        <w:rPr>
          <w:rFonts w:cs="Arial"/>
          <w:szCs w:val="20"/>
        </w:rPr>
        <w:t>)</w:t>
      </w:r>
    </w:p>
    <w:p w14:paraId="3A7B613E" w14:textId="77E3C53A" w:rsidR="0012057C" w:rsidRPr="00256625" w:rsidRDefault="0012057C" w:rsidP="0012057C">
      <w:pPr>
        <w:pStyle w:val="Telobesedila2"/>
        <w:numPr>
          <w:ilvl w:val="0"/>
          <w:numId w:val="21"/>
        </w:numPr>
        <w:jc w:val="left"/>
        <w:rPr>
          <w:rFonts w:cs="Arial"/>
          <w:szCs w:val="20"/>
        </w:rPr>
      </w:pPr>
      <w:r w:rsidRPr="00256625">
        <w:rPr>
          <w:rFonts w:cs="Arial"/>
          <w:szCs w:val="20"/>
        </w:rPr>
        <w:t>izdelava točkovnih temeljev iz betona C25/30</w:t>
      </w:r>
      <w:r w:rsidR="009C4627" w:rsidRPr="00256625">
        <w:rPr>
          <w:rFonts w:cs="Arial"/>
          <w:szCs w:val="20"/>
        </w:rPr>
        <w:t xml:space="preserve"> (5m3)</w:t>
      </w:r>
      <w:r w:rsidRPr="00256625">
        <w:rPr>
          <w:rFonts w:cs="Arial"/>
          <w:szCs w:val="20"/>
        </w:rPr>
        <w:t xml:space="preserve"> z vsemi deli,</w:t>
      </w:r>
      <w:r w:rsidR="00DA14E6" w:rsidRPr="00256625">
        <w:rPr>
          <w:rFonts w:cs="Arial"/>
          <w:szCs w:val="20"/>
        </w:rPr>
        <w:t xml:space="preserve"> izkopi, zasipi in</w:t>
      </w:r>
      <w:r w:rsidRPr="00256625">
        <w:rPr>
          <w:rFonts w:cs="Arial"/>
          <w:szCs w:val="20"/>
        </w:rPr>
        <w:t xml:space="preserve"> materiali in prenosi </w:t>
      </w:r>
    </w:p>
    <w:p w14:paraId="7C5C26BF" w14:textId="76DAA71F" w:rsidR="0012057C" w:rsidRPr="00256625" w:rsidRDefault="0012057C" w:rsidP="0012057C">
      <w:pPr>
        <w:pStyle w:val="Telobesedila2"/>
        <w:numPr>
          <w:ilvl w:val="0"/>
          <w:numId w:val="21"/>
        </w:numPr>
        <w:jc w:val="left"/>
        <w:rPr>
          <w:rFonts w:cs="Arial"/>
          <w:szCs w:val="20"/>
        </w:rPr>
      </w:pPr>
      <w:r w:rsidRPr="00256625">
        <w:rPr>
          <w:rFonts w:cs="Arial"/>
          <w:szCs w:val="20"/>
        </w:rPr>
        <w:t xml:space="preserve">ponovna </w:t>
      </w:r>
      <w:r w:rsidR="00DA14E6" w:rsidRPr="00256625">
        <w:rPr>
          <w:rFonts w:cs="Arial"/>
          <w:szCs w:val="20"/>
        </w:rPr>
        <w:t xml:space="preserve">vgraditev in </w:t>
      </w:r>
      <w:r w:rsidRPr="00256625">
        <w:rPr>
          <w:rFonts w:cs="Arial"/>
          <w:szCs w:val="20"/>
        </w:rPr>
        <w:t>postavitev telovadnih naprav</w:t>
      </w:r>
      <w:r w:rsidR="00DA14E6" w:rsidRPr="00256625">
        <w:rPr>
          <w:rFonts w:cs="Arial"/>
          <w:szCs w:val="20"/>
        </w:rPr>
        <w:t xml:space="preserve"> vključno z vsemi deli in materiali</w:t>
      </w:r>
    </w:p>
    <w:p w14:paraId="70A57264" w14:textId="6939E841" w:rsidR="007720CD" w:rsidRPr="00256625" w:rsidRDefault="007720CD" w:rsidP="0012057C">
      <w:pPr>
        <w:pStyle w:val="Odstavekseznama"/>
        <w:rPr>
          <w:rFonts w:ascii="Arial" w:hAnsi="Arial" w:cs="Arial"/>
          <w:sz w:val="20"/>
          <w:szCs w:val="20"/>
        </w:rPr>
      </w:pPr>
    </w:p>
    <w:p w14:paraId="41795915" w14:textId="14228DC6" w:rsidR="007720CD" w:rsidRPr="00256625" w:rsidRDefault="0012057C" w:rsidP="0023289B">
      <w:pPr>
        <w:rPr>
          <w:rFonts w:ascii="Arial" w:hAnsi="Arial" w:cs="Arial"/>
          <w:sz w:val="20"/>
          <w:szCs w:val="20"/>
        </w:rPr>
      </w:pPr>
      <w:r w:rsidRPr="00256625">
        <w:rPr>
          <w:rFonts w:ascii="Arial" w:hAnsi="Arial" w:cs="Arial"/>
          <w:sz w:val="20"/>
          <w:szCs w:val="20"/>
        </w:rPr>
        <w:t>Slike</w:t>
      </w:r>
      <w:r w:rsidR="00DA14E6" w:rsidRPr="00256625">
        <w:rPr>
          <w:rFonts w:ascii="Arial" w:hAnsi="Arial" w:cs="Arial"/>
          <w:sz w:val="20"/>
          <w:szCs w:val="20"/>
        </w:rPr>
        <w:t xml:space="preserve"> telovadnega poligona</w:t>
      </w:r>
      <w:r w:rsidRPr="00256625">
        <w:rPr>
          <w:rFonts w:ascii="Arial" w:hAnsi="Arial" w:cs="Arial"/>
          <w:sz w:val="20"/>
          <w:szCs w:val="20"/>
        </w:rPr>
        <w:t xml:space="preserve">: </w:t>
      </w:r>
    </w:p>
    <w:p w14:paraId="0D134EB9" w14:textId="77777777" w:rsidR="0012057C" w:rsidRDefault="0012057C" w:rsidP="0023289B">
      <w:r>
        <w:rPr>
          <w:noProof/>
        </w:rPr>
        <w:drawing>
          <wp:inline distT="0" distB="0" distL="0" distR="0" wp14:anchorId="2F050B49" wp14:editId="63409B78">
            <wp:extent cx="5760085" cy="2760345"/>
            <wp:effectExtent l="0" t="0" r="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2760345"/>
                    </a:xfrm>
                    <a:prstGeom prst="rect">
                      <a:avLst/>
                    </a:prstGeom>
                    <a:noFill/>
                    <a:ln>
                      <a:noFill/>
                    </a:ln>
                  </pic:spPr>
                </pic:pic>
              </a:graphicData>
            </a:graphic>
          </wp:inline>
        </w:drawing>
      </w:r>
      <w:r w:rsidRPr="0012057C">
        <w:t xml:space="preserve"> </w:t>
      </w:r>
      <w:r>
        <w:t xml:space="preserve"> </w:t>
      </w:r>
    </w:p>
    <w:p w14:paraId="3106B4F4" w14:textId="77777777" w:rsidR="0012057C" w:rsidRDefault="0012057C" w:rsidP="0023289B">
      <w:r>
        <w:rPr>
          <w:noProof/>
        </w:rPr>
        <w:drawing>
          <wp:inline distT="0" distB="0" distL="0" distR="0" wp14:anchorId="6348E82A" wp14:editId="34FB2D3C">
            <wp:extent cx="5760085" cy="2760345"/>
            <wp:effectExtent l="0" t="0" r="0" b="190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760345"/>
                    </a:xfrm>
                    <a:prstGeom prst="rect">
                      <a:avLst/>
                    </a:prstGeom>
                    <a:noFill/>
                    <a:ln>
                      <a:noFill/>
                    </a:ln>
                  </pic:spPr>
                </pic:pic>
              </a:graphicData>
            </a:graphic>
          </wp:inline>
        </w:drawing>
      </w:r>
      <w:r w:rsidRPr="0012057C">
        <w:t xml:space="preserve"> </w:t>
      </w:r>
    </w:p>
    <w:p w14:paraId="2695DA56" w14:textId="38BFCC20" w:rsidR="0012057C" w:rsidRDefault="0012057C" w:rsidP="0023289B">
      <w:pPr>
        <w:rPr>
          <w:rFonts w:ascii="Tahoma" w:hAnsi="Tahoma" w:cs="Tahoma"/>
          <w:sz w:val="20"/>
          <w:szCs w:val="20"/>
        </w:rPr>
      </w:pPr>
      <w:r>
        <w:rPr>
          <w:noProof/>
        </w:rPr>
        <w:drawing>
          <wp:inline distT="0" distB="0" distL="0" distR="0" wp14:anchorId="23FE75BC" wp14:editId="6F3EBAD9">
            <wp:extent cx="5760085" cy="2760345"/>
            <wp:effectExtent l="0" t="0" r="0"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760345"/>
                    </a:xfrm>
                    <a:prstGeom prst="rect">
                      <a:avLst/>
                    </a:prstGeom>
                    <a:noFill/>
                    <a:ln>
                      <a:noFill/>
                    </a:ln>
                  </pic:spPr>
                </pic:pic>
              </a:graphicData>
            </a:graphic>
          </wp:inline>
        </w:drawing>
      </w:r>
    </w:p>
    <w:p w14:paraId="33600CD0" w14:textId="77777777" w:rsidR="007720CD" w:rsidRDefault="007720CD" w:rsidP="0023289B">
      <w:pPr>
        <w:rPr>
          <w:rFonts w:ascii="Tahoma" w:hAnsi="Tahoma" w:cs="Tahoma"/>
          <w:sz w:val="20"/>
          <w:szCs w:val="20"/>
        </w:rPr>
      </w:pPr>
    </w:p>
    <w:p w14:paraId="355CE6C1" w14:textId="77777777" w:rsidR="007720CD" w:rsidRDefault="007720CD" w:rsidP="0023289B">
      <w:pPr>
        <w:rPr>
          <w:rFonts w:ascii="Tahoma" w:hAnsi="Tahoma" w:cs="Tahoma"/>
          <w:sz w:val="20"/>
          <w:szCs w:val="20"/>
        </w:rPr>
      </w:pPr>
    </w:p>
    <w:p w14:paraId="436B9D07" w14:textId="77777777" w:rsidR="007720CD" w:rsidRDefault="007720CD" w:rsidP="0023289B">
      <w:pPr>
        <w:rPr>
          <w:rFonts w:ascii="Tahoma" w:hAnsi="Tahoma" w:cs="Tahoma"/>
          <w:sz w:val="20"/>
          <w:szCs w:val="20"/>
        </w:rPr>
      </w:pPr>
    </w:p>
    <w:p w14:paraId="4761A4A0" w14:textId="77777777" w:rsidR="00DA14E6" w:rsidRPr="00256625" w:rsidRDefault="0012057C" w:rsidP="0023289B">
      <w:pPr>
        <w:rPr>
          <w:rFonts w:ascii="Arial" w:hAnsi="Arial" w:cs="Arial"/>
          <w:sz w:val="20"/>
          <w:szCs w:val="20"/>
        </w:rPr>
      </w:pPr>
      <w:r w:rsidRPr="00256625">
        <w:rPr>
          <w:rFonts w:ascii="Arial" w:hAnsi="Arial" w:cs="Arial"/>
          <w:sz w:val="20"/>
          <w:szCs w:val="20"/>
        </w:rPr>
        <w:t xml:space="preserve">2. </w:t>
      </w:r>
    </w:p>
    <w:p w14:paraId="5D4BF91A" w14:textId="6452714E" w:rsidR="00DA14E6" w:rsidRPr="00256625" w:rsidRDefault="0012057C" w:rsidP="0023289B">
      <w:pPr>
        <w:rPr>
          <w:rFonts w:ascii="Arial" w:hAnsi="Arial" w:cs="Arial"/>
          <w:sz w:val="20"/>
          <w:szCs w:val="20"/>
          <w:shd w:val="clear" w:color="auto" w:fill="FFFFFF"/>
        </w:rPr>
      </w:pPr>
      <w:r w:rsidRPr="00256625">
        <w:rPr>
          <w:rFonts w:ascii="Arial" w:hAnsi="Arial" w:cs="Arial"/>
          <w:sz w:val="20"/>
          <w:szCs w:val="20"/>
          <w:shd w:val="clear" w:color="auto" w:fill="FFFFFF"/>
        </w:rPr>
        <w:t>Mišljena je prestavitev pomožnih (skladiščnih) objektov ŠRC Grič na novo lokacijo. Točno m</w:t>
      </w:r>
      <w:r w:rsidR="00624971" w:rsidRPr="00256625">
        <w:rPr>
          <w:rFonts w:ascii="Arial" w:hAnsi="Arial" w:cs="Arial"/>
          <w:sz w:val="20"/>
          <w:szCs w:val="20"/>
          <w:shd w:val="clear" w:color="auto" w:fill="FFFFFF"/>
        </w:rPr>
        <w:t>i</w:t>
      </w:r>
      <w:r w:rsidRPr="00256625">
        <w:rPr>
          <w:rFonts w:ascii="Arial" w:hAnsi="Arial" w:cs="Arial"/>
          <w:sz w:val="20"/>
          <w:szCs w:val="20"/>
          <w:shd w:val="clear" w:color="auto" w:fill="FFFFFF"/>
        </w:rPr>
        <w:t>krolokacijo se določi v dogovoru z lastnikom</w:t>
      </w:r>
      <w:r w:rsidR="00624971" w:rsidRPr="00256625">
        <w:rPr>
          <w:rFonts w:ascii="Arial" w:hAnsi="Arial" w:cs="Arial"/>
          <w:sz w:val="20"/>
          <w:szCs w:val="20"/>
          <w:shd w:val="clear" w:color="auto" w:fill="FFFFFF"/>
        </w:rPr>
        <w:t>, najdlje do 1km</w:t>
      </w:r>
      <w:r w:rsidRPr="00256625">
        <w:rPr>
          <w:rFonts w:ascii="Arial" w:hAnsi="Arial" w:cs="Arial"/>
          <w:sz w:val="20"/>
          <w:szCs w:val="20"/>
          <w:shd w:val="clear" w:color="auto" w:fill="FFFFFF"/>
        </w:rPr>
        <w:t xml:space="preserve">. </w:t>
      </w:r>
    </w:p>
    <w:p w14:paraId="037442A2" w14:textId="1E19404D" w:rsidR="007720CD" w:rsidRPr="00256625" w:rsidRDefault="00DA14E6" w:rsidP="0023289B">
      <w:pPr>
        <w:rPr>
          <w:rFonts w:ascii="Arial" w:hAnsi="Arial" w:cs="Arial"/>
          <w:sz w:val="20"/>
          <w:szCs w:val="20"/>
          <w:shd w:val="clear" w:color="auto" w:fill="FFFFFF"/>
        </w:rPr>
      </w:pPr>
      <w:r w:rsidRPr="00256625">
        <w:rPr>
          <w:rFonts w:ascii="Arial" w:hAnsi="Arial" w:cs="Arial"/>
          <w:sz w:val="20"/>
          <w:szCs w:val="20"/>
          <w:shd w:val="clear" w:color="auto" w:fill="FFFFFF"/>
        </w:rPr>
        <w:t>Izvede se</w:t>
      </w:r>
      <w:r w:rsidR="00D53D30" w:rsidRPr="00256625">
        <w:rPr>
          <w:rFonts w:ascii="Arial" w:hAnsi="Arial" w:cs="Arial"/>
          <w:sz w:val="20"/>
          <w:szCs w:val="20"/>
          <w:shd w:val="clear" w:color="auto" w:fill="FFFFFF"/>
        </w:rPr>
        <w:t xml:space="preserve"> 29</w:t>
      </w:r>
      <w:r w:rsidRPr="00256625">
        <w:rPr>
          <w:rFonts w:ascii="Arial" w:hAnsi="Arial" w:cs="Arial"/>
          <w:sz w:val="20"/>
          <w:szCs w:val="20"/>
          <w:shd w:val="clear" w:color="auto" w:fill="FFFFFF"/>
        </w:rPr>
        <w:t xml:space="preserve"> točkovni</w:t>
      </w:r>
      <w:r w:rsidR="00D53D30" w:rsidRPr="00256625">
        <w:rPr>
          <w:rFonts w:ascii="Arial" w:hAnsi="Arial" w:cs="Arial"/>
          <w:sz w:val="20"/>
          <w:szCs w:val="20"/>
          <w:shd w:val="clear" w:color="auto" w:fill="FFFFFF"/>
        </w:rPr>
        <w:t>h</w:t>
      </w:r>
      <w:r w:rsidRPr="00256625">
        <w:rPr>
          <w:rFonts w:ascii="Arial" w:hAnsi="Arial" w:cs="Arial"/>
          <w:sz w:val="20"/>
          <w:szCs w:val="20"/>
          <w:shd w:val="clear" w:color="auto" w:fill="FFFFFF"/>
        </w:rPr>
        <w:t xml:space="preserve"> t</w:t>
      </w:r>
      <w:r w:rsidR="0012057C" w:rsidRPr="00256625">
        <w:rPr>
          <w:rFonts w:ascii="Arial" w:hAnsi="Arial" w:cs="Arial"/>
          <w:sz w:val="20"/>
          <w:szCs w:val="20"/>
          <w:shd w:val="clear" w:color="auto" w:fill="FFFFFF"/>
        </w:rPr>
        <w:t>emelj</w:t>
      </w:r>
      <w:r w:rsidR="00D53D30" w:rsidRPr="00256625">
        <w:rPr>
          <w:rFonts w:ascii="Arial" w:hAnsi="Arial" w:cs="Arial"/>
          <w:sz w:val="20"/>
          <w:szCs w:val="20"/>
          <w:shd w:val="clear" w:color="auto" w:fill="FFFFFF"/>
        </w:rPr>
        <w:t>ev</w:t>
      </w:r>
      <w:r w:rsidR="0012057C" w:rsidRPr="00256625">
        <w:rPr>
          <w:rFonts w:ascii="Arial" w:hAnsi="Arial" w:cs="Arial"/>
          <w:sz w:val="20"/>
          <w:szCs w:val="20"/>
          <w:shd w:val="clear" w:color="auto" w:fill="FFFFFF"/>
        </w:rPr>
        <w:t xml:space="preserve"> iz betona C25/30</w:t>
      </w:r>
      <w:r w:rsidRPr="00256625">
        <w:rPr>
          <w:rFonts w:ascii="Arial" w:hAnsi="Arial" w:cs="Arial"/>
          <w:sz w:val="20"/>
          <w:szCs w:val="20"/>
          <w:shd w:val="clear" w:color="auto" w:fill="FFFFFF"/>
        </w:rPr>
        <w:t xml:space="preserve"> dimenzije fi 60 in globine 0,8m.</w:t>
      </w:r>
    </w:p>
    <w:p w14:paraId="49C49606" w14:textId="1B57B042" w:rsidR="00D53D30" w:rsidRPr="00256625" w:rsidRDefault="00D53D30" w:rsidP="0023289B">
      <w:pPr>
        <w:rPr>
          <w:rFonts w:ascii="Arial" w:hAnsi="Arial" w:cs="Arial"/>
          <w:sz w:val="20"/>
          <w:szCs w:val="20"/>
        </w:rPr>
      </w:pPr>
      <w:r w:rsidRPr="00256625">
        <w:rPr>
          <w:rFonts w:ascii="Arial" w:hAnsi="Arial" w:cs="Arial"/>
          <w:sz w:val="20"/>
          <w:szCs w:val="20"/>
          <w:shd w:val="clear" w:color="auto" w:fill="FFFFFF"/>
        </w:rPr>
        <w:t xml:space="preserve">Ureditev platoje iz betonskih tlakovcev </w:t>
      </w:r>
      <w:proofErr w:type="spellStart"/>
      <w:r w:rsidRPr="00256625">
        <w:rPr>
          <w:rFonts w:ascii="Arial" w:hAnsi="Arial" w:cs="Arial"/>
          <w:sz w:val="20"/>
          <w:szCs w:val="20"/>
          <w:shd w:val="clear" w:color="auto" w:fill="FFFFFF"/>
        </w:rPr>
        <w:t>deb</w:t>
      </w:r>
      <w:proofErr w:type="spellEnd"/>
      <w:r w:rsidRPr="00256625">
        <w:rPr>
          <w:rFonts w:ascii="Arial" w:hAnsi="Arial" w:cs="Arial"/>
          <w:sz w:val="20"/>
          <w:szCs w:val="20"/>
          <w:shd w:val="clear" w:color="auto" w:fill="FFFFFF"/>
        </w:rPr>
        <w:t xml:space="preserve">. 6cm in ustroj 20cm tampona in 30 cm posteljice. Na temeljna tla se položi </w:t>
      </w:r>
      <w:proofErr w:type="spellStart"/>
      <w:r w:rsidRPr="00256625">
        <w:rPr>
          <w:rFonts w:ascii="Arial" w:hAnsi="Arial" w:cs="Arial"/>
          <w:sz w:val="20"/>
          <w:szCs w:val="20"/>
        </w:rPr>
        <w:t>geotekstil</w:t>
      </w:r>
      <w:proofErr w:type="spellEnd"/>
      <w:r w:rsidRPr="00256625">
        <w:rPr>
          <w:rFonts w:ascii="Arial" w:hAnsi="Arial" w:cs="Arial"/>
          <w:sz w:val="20"/>
          <w:szCs w:val="20"/>
        </w:rPr>
        <w:t xml:space="preserve"> 200/g/m2 skupaj z izkopom, odvozom  in izravnavo planuma.</w:t>
      </w:r>
    </w:p>
    <w:p w14:paraId="0E11A281" w14:textId="37695DC3" w:rsidR="00D53D30" w:rsidRPr="00256625" w:rsidRDefault="00D53D30" w:rsidP="0023289B">
      <w:pPr>
        <w:rPr>
          <w:rFonts w:ascii="Arial" w:hAnsi="Arial" w:cs="Arial"/>
          <w:sz w:val="20"/>
          <w:szCs w:val="20"/>
        </w:rPr>
      </w:pPr>
      <w:r w:rsidRPr="00256625">
        <w:rPr>
          <w:rFonts w:ascii="Arial" w:hAnsi="Arial" w:cs="Arial"/>
          <w:sz w:val="20"/>
          <w:szCs w:val="20"/>
        </w:rPr>
        <w:t xml:space="preserve">Obstoječi objekti se prestavijo na novo lokacijo. </w:t>
      </w:r>
      <w:r w:rsidR="002D6D81" w:rsidRPr="00256625">
        <w:rPr>
          <w:rFonts w:ascii="Arial" w:hAnsi="Arial" w:cs="Arial"/>
          <w:sz w:val="20"/>
          <w:szCs w:val="20"/>
        </w:rPr>
        <w:t>Montažni objekti se</w:t>
      </w:r>
      <w:r w:rsidRPr="00256625">
        <w:rPr>
          <w:rFonts w:ascii="Arial" w:hAnsi="Arial" w:cs="Arial"/>
          <w:sz w:val="20"/>
          <w:szCs w:val="20"/>
        </w:rPr>
        <w:t xml:space="preserve"> demontira in ponovno sestavi.</w:t>
      </w:r>
    </w:p>
    <w:p w14:paraId="5D6C67FA" w14:textId="77777777" w:rsidR="00D53D30" w:rsidRPr="00256625" w:rsidRDefault="00D53D30" w:rsidP="0023289B">
      <w:pPr>
        <w:rPr>
          <w:rFonts w:ascii="Arial" w:hAnsi="Arial" w:cs="Arial"/>
          <w:sz w:val="20"/>
          <w:szCs w:val="20"/>
          <w:shd w:val="clear" w:color="auto" w:fill="FFFFFF"/>
        </w:rPr>
      </w:pPr>
    </w:p>
    <w:p w14:paraId="48C1881E" w14:textId="77777777" w:rsidR="007720CD" w:rsidRPr="00256625" w:rsidRDefault="007720CD" w:rsidP="0023289B">
      <w:pPr>
        <w:rPr>
          <w:rFonts w:ascii="Arial" w:hAnsi="Arial" w:cs="Arial"/>
          <w:sz w:val="20"/>
          <w:szCs w:val="20"/>
        </w:rPr>
      </w:pPr>
    </w:p>
    <w:p w14:paraId="7B8613FA" w14:textId="1D86A72A" w:rsidR="007720CD" w:rsidRPr="00256625" w:rsidRDefault="0012057C" w:rsidP="0023289B">
      <w:pPr>
        <w:rPr>
          <w:rFonts w:ascii="Arial" w:hAnsi="Arial" w:cs="Arial"/>
          <w:sz w:val="20"/>
          <w:szCs w:val="20"/>
        </w:rPr>
      </w:pPr>
      <w:r w:rsidRPr="00256625">
        <w:rPr>
          <w:rFonts w:ascii="Arial" w:hAnsi="Arial" w:cs="Arial"/>
          <w:sz w:val="20"/>
          <w:szCs w:val="20"/>
        </w:rPr>
        <w:t xml:space="preserve">3. </w:t>
      </w:r>
      <w:r w:rsidR="002D6D81" w:rsidRPr="00256625">
        <w:rPr>
          <w:rFonts w:ascii="Arial" w:hAnsi="Arial" w:cs="Arial"/>
          <w:sz w:val="20"/>
          <w:szCs w:val="20"/>
        </w:rPr>
        <w:t xml:space="preserve">Predvidena je panelna ograja višine 1,50 in dvokrilna panelna vrata </w:t>
      </w:r>
    </w:p>
    <w:p w14:paraId="33C6155F" w14:textId="512EBF71" w:rsidR="0012057C" w:rsidRPr="00256625" w:rsidRDefault="0012057C" w:rsidP="0023289B">
      <w:pPr>
        <w:rPr>
          <w:rFonts w:ascii="Arial" w:hAnsi="Arial" w:cs="Arial"/>
          <w:color w:val="FF0000"/>
          <w:sz w:val="20"/>
          <w:szCs w:val="20"/>
          <w:shd w:val="clear" w:color="auto" w:fill="FFFFFF"/>
        </w:rPr>
      </w:pPr>
    </w:p>
    <w:p w14:paraId="09733B67" w14:textId="00B74851" w:rsidR="0012057C" w:rsidRPr="00256625" w:rsidRDefault="0012057C" w:rsidP="0023289B">
      <w:pPr>
        <w:rPr>
          <w:rFonts w:ascii="Arial" w:hAnsi="Arial" w:cs="Arial"/>
          <w:sz w:val="20"/>
          <w:szCs w:val="20"/>
        </w:rPr>
      </w:pPr>
      <w:r w:rsidRPr="00256625">
        <w:rPr>
          <w:rFonts w:ascii="Arial" w:hAnsi="Arial" w:cs="Arial"/>
          <w:sz w:val="20"/>
          <w:szCs w:val="20"/>
          <w:shd w:val="clear" w:color="auto" w:fill="FFFFFF"/>
        </w:rPr>
        <w:t xml:space="preserve">4. </w:t>
      </w:r>
      <w:r w:rsidR="002D6D81" w:rsidRPr="00256625">
        <w:rPr>
          <w:rFonts w:ascii="Arial" w:hAnsi="Arial" w:cs="Arial"/>
          <w:sz w:val="20"/>
          <w:szCs w:val="20"/>
          <w:shd w:val="clear" w:color="auto" w:fill="FFFFFF"/>
        </w:rPr>
        <w:t xml:space="preserve">Postavki nista povezani. </w:t>
      </w:r>
      <w:r w:rsidRPr="00256625">
        <w:rPr>
          <w:rFonts w:ascii="Arial" w:hAnsi="Arial" w:cs="Arial"/>
          <w:sz w:val="20"/>
          <w:szCs w:val="20"/>
          <w:shd w:val="clear" w:color="auto" w:fill="FFFFFF"/>
        </w:rPr>
        <w:t>Gre za žično ograjo višine 1,0 m. Pri postavki 510 015 gre za parcele nad avtobusnim postajališčem (184/4, 185/3 in 186).</w:t>
      </w:r>
    </w:p>
    <w:p w14:paraId="1F44BEC2" w14:textId="77777777" w:rsidR="007720CD" w:rsidRPr="00256625" w:rsidRDefault="007720CD" w:rsidP="0023289B">
      <w:pPr>
        <w:rPr>
          <w:rFonts w:ascii="Arial" w:hAnsi="Arial" w:cs="Arial"/>
          <w:sz w:val="20"/>
          <w:szCs w:val="20"/>
        </w:rPr>
      </w:pPr>
    </w:p>
    <w:p w14:paraId="7DBB036F" w14:textId="77777777" w:rsidR="007720CD" w:rsidRPr="00256625" w:rsidRDefault="007720CD" w:rsidP="0023289B">
      <w:pPr>
        <w:rPr>
          <w:rFonts w:ascii="Arial" w:hAnsi="Arial" w:cs="Arial"/>
          <w:sz w:val="20"/>
          <w:szCs w:val="20"/>
        </w:rPr>
      </w:pPr>
    </w:p>
    <w:p w14:paraId="1B171BE6" w14:textId="548DD818" w:rsidR="007720CD" w:rsidRPr="00256625" w:rsidRDefault="007720CD" w:rsidP="0023289B">
      <w:pPr>
        <w:rPr>
          <w:rFonts w:ascii="Arial" w:hAnsi="Arial" w:cs="Arial"/>
          <w:sz w:val="20"/>
          <w:szCs w:val="20"/>
        </w:rPr>
      </w:pPr>
      <w:r w:rsidRPr="00256625">
        <w:rPr>
          <w:rFonts w:ascii="Arial" w:hAnsi="Arial" w:cs="Arial"/>
          <w:sz w:val="20"/>
          <w:szCs w:val="20"/>
        </w:rPr>
        <w:t xml:space="preserve">5. </w:t>
      </w:r>
      <w:r w:rsidR="0012057C" w:rsidRPr="00256625">
        <w:rPr>
          <w:rFonts w:ascii="Arial" w:hAnsi="Arial" w:cs="Arial"/>
          <w:sz w:val="20"/>
          <w:szCs w:val="20"/>
          <w:shd w:val="clear" w:color="auto" w:fill="FFFFFF"/>
        </w:rPr>
        <w:t xml:space="preserve">V občini Brežice je poenoten tip nadstrešnic proizvajalca </w:t>
      </w:r>
      <w:r w:rsidRPr="00256625">
        <w:rPr>
          <w:rFonts w:ascii="Arial" w:hAnsi="Arial" w:cs="Arial"/>
          <w:sz w:val="20"/>
          <w:szCs w:val="20"/>
          <w:shd w:val="clear" w:color="auto" w:fill="FFFFFF"/>
        </w:rPr>
        <w:t>»Lešnik«</w:t>
      </w:r>
      <w:r w:rsidR="0012057C" w:rsidRPr="00256625">
        <w:rPr>
          <w:rFonts w:ascii="Arial" w:hAnsi="Arial" w:cs="Arial"/>
          <w:sz w:val="20"/>
          <w:szCs w:val="20"/>
          <w:shd w:val="clear" w:color="auto" w:fill="FFFFFF"/>
        </w:rPr>
        <w:t xml:space="preserve">. </w:t>
      </w:r>
      <w:r w:rsidR="002E3E5B" w:rsidRPr="00256625">
        <w:rPr>
          <w:rFonts w:ascii="Arial" w:hAnsi="Arial" w:cs="Arial"/>
          <w:sz w:val="20"/>
          <w:szCs w:val="20"/>
          <w:shd w:val="clear" w:color="auto" w:fill="FFFFFF"/>
        </w:rPr>
        <w:t>Upošteva</w:t>
      </w:r>
      <w:r w:rsidR="0012057C" w:rsidRPr="00256625">
        <w:rPr>
          <w:rFonts w:ascii="Arial" w:hAnsi="Arial" w:cs="Arial"/>
          <w:sz w:val="20"/>
          <w:szCs w:val="20"/>
          <w:shd w:val="clear" w:color="auto" w:fill="FFFFFF"/>
        </w:rPr>
        <w:t xml:space="preserve"> se naj </w:t>
      </w:r>
      <w:r w:rsidR="002E3E5B" w:rsidRPr="00256625">
        <w:rPr>
          <w:rFonts w:ascii="Arial" w:hAnsi="Arial" w:cs="Arial"/>
          <w:sz w:val="20"/>
          <w:szCs w:val="20"/>
          <w:shd w:val="clear" w:color="auto" w:fill="FFFFFF"/>
        </w:rPr>
        <w:t>TIP</w:t>
      </w:r>
      <w:r w:rsidR="0012057C" w:rsidRPr="00256625">
        <w:rPr>
          <w:rFonts w:ascii="Arial" w:hAnsi="Arial" w:cs="Arial"/>
          <w:sz w:val="20"/>
          <w:szCs w:val="20"/>
          <w:shd w:val="clear" w:color="auto" w:fill="FFFFFF"/>
        </w:rPr>
        <w:t xml:space="preserve"> AP</w:t>
      </w:r>
      <w:r w:rsidR="00624971" w:rsidRPr="00256625">
        <w:rPr>
          <w:rFonts w:ascii="Arial" w:hAnsi="Arial" w:cs="Arial"/>
          <w:sz w:val="20"/>
          <w:szCs w:val="20"/>
          <w:shd w:val="clear" w:color="auto" w:fill="FFFFFF"/>
        </w:rPr>
        <w:t>L0</w:t>
      </w:r>
      <w:r w:rsidR="0012057C" w:rsidRPr="00256625">
        <w:rPr>
          <w:rFonts w:ascii="Arial" w:hAnsi="Arial" w:cs="Arial"/>
          <w:sz w:val="20"/>
          <w:szCs w:val="20"/>
          <w:shd w:val="clear" w:color="auto" w:fill="FFFFFF"/>
        </w:rPr>
        <w:t>3.</w:t>
      </w:r>
    </w:p>
    <w:p w14:paraId="76F1FCC3" w14:textId="77777777" w:rsidR="0012057C" w:rsidRPr="00624971" w:rsidRDefault="0012057C" w:rsidP="0023289B">
      <w:pPr>
        <w:rPr>
          <w:rFonts w:ascii="Arial" w:hAnsi="Arial" w:cs="Arial"/>
          <w:sz w:val="22"/>
          <w:szCs w:val="22"/>
        </w:rPr>
      </w:pPr>
    </w:p>
    <w:p w14:paraId="7EE83CF9" w14:textId="2E782354" w:rsidR="007720CD" w:rsidRPr="00624971" w:rsidRDefault="007720CD" w:rsidP="0023289B">
      <w:pPr>
        <w:rPr>
          <w:rFonts w:ascii="Arial" w:hAnsi="Arial" w:cs="Arial"/>
          <w:sz w:val="22"/>
          <w:szCs w:val="22"/>
        </w:rPr>
      </w:pPr>
    </w:p>
    <w:p w14:paraId="51F0258E" w14:textId="6DAEF4DB" w:rsidR="007720CD" w:rsidRDefault="007720CD" w:rsidP="0023289B">
      <w:pPr>
        <w:rPr>
          <w:rFonts w:ascii="Tahoma" w:hAnsi="Tahoma" w:cs="Tahoma"/>
          <w:sz w:val="20"/>
          <w:szCs w:val="20"/>
        </w:rPr>
      </w:pPr>
      <w:r>
        <w:rPr>
          <w:noProof/>
        </w:rPr>
        <w:drawing>
          <wp:inline distT="0" distB="0" distL="0" distR="0" wp14:anchorId="469D4196" wp14:editId="0C0F18C5">
            <wp:extent cx="5760085" cy="482727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0085" cy="4827270"/>
                    </a:xfrm>
                    <a:prstGeom prst="rect">
                      <a:avLst/>
                    </a:prstGeom>
                    <a:noFill/>
                    <a:ln>
                      <a:noFill/>
                    </a:ln>
                  </pic:spPr>
                </pic:pic>
              </a:graphicData>
            </a:graphic>
          </wp:inline>
        </w:drawing>
      </w:r>
    </w:p>
    <w:p w14:paraId="734BA15F" w14:textId="11D7B3BD" w:rsidR="0023289B" w:rsidRDefault="007720CD" w:rsidP="0023289B">
      <w:pPr>
        <w:rPr>
          <w:rFonts w:ascii="Tahoma" w:hAnsi="Tahoma" w:cs="Tahoma"/>
          <w:sz w:val="20"/>
          <w:szCs w:val="20"/>
        </w:rPr>
      </w:pPr>
      <w:r>
        <w:rPr>
          <w:noProof/>
        </w:rPr>
        <w:lastRenderedPageBreak/>
        <w:drawing>
          <wp:inline distT="0" distB="0" distL="0" distR="0" wp14:anchorId="5D9B8A6E" wp14:editId="06777E33">
            <wp:extent cx="5760085" cy="15906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60085" cy="1590675"/>
                    </a:xfrm>
                    <a:prstGeom prst="rect">
                      <a:avLst/>
                    </a:prstGeom>
                    <a:noFill/>
                    <a:ln>
                      <a:noFill/>
                    </a:ln>
                  </pic:spPr>
                </pic:pic>
              </a:graphicData>
            </a:graphic>
          </wp:inline>
        </w:drawing>
      </w:r>
    </w:p>
    <w:p w14:paraId="11DC979A" w14:textId="56B0B8F9" w:rsidR="007720CD" w:rsidRDefault="007720CD" w:rsidP="0023289B">
      <w:pPr>
        <w:rPr>
          <w:rFonts w:ascii="Tahoma" w:hAnsi="Tahoma" w:cs="Tahoma"/>
          <w:sz w:val="20"/>
          <w:szCs w:val="20"/>
        </w:rPr>
      </w:pPr>
    </w:p>
    <w:p w14:paraId="54B513FA" w14:textId="77777777" w:rsidR="007720CD" w:rsidRDefault="007720CD" w:rsidP="0023289B">
      <w:pPr>
        <w:rPr>
          <w:rFonts w:ascii="Tahoma" w:hAnsi="Tahoma" w:cs="Tahoma"/>
          <w:sz w:val="20"/>
          <w:szCs w:val="20"/>
        </w:rPr>
      </w:pPr>
    </w:p>
    <w:p w14:paraId="663675E1" w14:textId="52552AA1" w:rsidR="0025484A" w:rsidRDefault="0025484A" w:rsidP="0023289B">
      <w:pPr>
        <w:rPr>
          <w:rFonts w:ascii="Tahoma" w:hAnsi="Tahoma" w:cs="Tahoma"/>
          <w:sz w:val="20"/>
          <w:szCs w:val="20"/>
        </w:rPr>
      </w:pPr>
    </w:p>
    <w:p w14:paraId="28513FED" w14:textId="7823476E" w:rsidR="0025484A" w:rsidRPr="00256625" w:rsidRDefault="0025484A" w:rsidP="0023289B">
      <w:pPr>
        <w:rPr>
          <w:rFonts w:ascii="Arial" w:hAnsi="Arial" w:cs="Arial"/>
          <w:sz w:val="20"/>
          <w:szCs w:val="20"/>
        </w:rPr>
      </w:pPr>
      <w:r w:rsidRPr="00256625">
        <w:rPr>
          <w:rFonts w:ascii="Arial" w:hAnsi="Arial" w:cs="Arial"/>
          <w:sz w:val="20"/>
          <w:szCs w:val="20"/>
        </w:rPr>
        <w:t>6. Vodovod je na območju gradbene jame Podpornega zidu 3. Za potrebe gradnje se prestavi hišni priključek in sicer se upošteva:</w:t>
      </w:r>
    </w:p>
    <w:p w14:paraId="7C783E05" w14:textId="09761A5E" w:rsidR="0025484A" w:rsidRPr="00256625" w:rsidRDefault="0025484A" w:rsidP="0023289B">
      <w:pPr>
        <w:rPr>
          <w:rFonts w:ascii="Arial" w:hAnsi="Arial" w:cs="Arial"/>
          <w:sz w:val="20"/>
          <w:szCs w:val="20"/>
        </w:rPr>
      </w:pPr>
      <w:r w:rsidRPr="00256625">
        <w:rPr>
          <w:rFonts w:ascii="Arial" w:hAnsi="Arial" w:cs="Arial"/>
          <w:sz w:val="20"/>
          <w:szCs w:val="20"/>
        </w:rPr>
        <w:t xml:space="preserve">Prestavitev hišnega priključka z navezavo  na obstoječ vodovod dolžine </w:t>
      </w:r>
      <w:r w:rsidR="00140DEE" w:rsidRPr="00256625">
        <w:rPr>
          <w:rFonts w:ascii="Arial" w:hAnsi="Arial" w:cs="Arial"/>
          <w:sz w:val="20"/>
          <w:szCs w:val="20"/>
        </w:rPr>
        <w:t>cca</w:t>
      </w:r>
      <w:r w:rsidRPr="00256625">
        <w:rPr>
          <w:rFonts w:ascii="Arial" w:hAnsi="Arial" w:cs="Arial"/>
          <w:sz w:val="20"/>
          <w:szCs w:val="20"/>
        </w:rPr>
        <w:t xml:space="preserve"> 40 m cevi/priključek PE 100-SDR11- 1" ter cca 18 m STIGMAFLEX Ø 75 zaščitnih cevi/priključek, ki se jih položi pod vozišči in urejenimi površinami, z vsemi potrebnimi spojnimi kosi - </w:t>
      </w:r>
      <w:proofErr w:type="spellStart"/>
      <w:r w:rsidRPr="00256625">
        <w:rPr>
          <w:rFonts w:ascii="Arial" w:hAnsi="Arial" w:cs="Arial"/>
          <w:sz w:val="20"/>
          <w:szCs w:val="20"/>
        </w:rPr>
        <w:t>fitingi</w:t>
      </w:r>
      <w:proofErr w:type="spellEnd"/>
      <w:r w:rsidRPr="00256625">
        <w:rPr>
          <w:rFonts w:ascii="Arial" w:hAnsi="Arial" w:cs="Arial"/>
          <w:sz w:val="20"/>
          <w:szCs w:val="20"/>
        </w:rPr>
        <w:t xml:space="preserve">  iz </w:t>
      </w:r>
      <w:proofErr w:type="spellStart"/>
      <w:r w:rsidRPr="00256625">
        <w:rPr>
          <w:rFonts w:ascii="Arial" w:hAnsi="Arial" w:cs="Arial"/>
          <w:sz w:val="20"/>
          <w:szCs w:val="20"/>
        </w:rPr>
        <w:t>acetala</w:t>
      </w:r>
      <w:proofErr w:type="spellEnd"/>
      <w:r w:rsidRPr="00256625">
        <w:rPr>
          <w:rFonts w:ascii="Arial" w:hAnsi="Arial" w:cs="Arial"/>
          <w:sz w:val="20"/>
          <w:szCs w:val="20"/>
        </w:rPr>
        <w:t xml:space="preserve"> (</w:t>
      </w:r>
      <w:proofErr w:type="spellStart"/>
      <w:r w:rsidRPr="00256625">
        <w:rPr>
          <w:rFonts w:ascii="Arial" w:hAnsi="Arial" w:cs="Arial"/>
          <w:sz w:val="20"/>
          <w:szCs w:val="20"/>
        </w:rPr>
        <w:t>Delrin</w:t>
      </w:r>
      <w:proofErr w:type="spellEnd"/>
      <w:r w:rsidRPr="00256625">
        <w:rPr>
          <w:rFonts w:ascii="Arial" w:hAnsi="Arial" w:cs="Arial"/>
          <w:sz w:val="20"/>
          <w:szCs w:val="20"/>
        </w:rPr>
        <w:t>), komplet s tesnilnim in spojnim materialom. Vključno z izkopi in zasipi ob vodovodu.</w:t>
      </w:r>
      <w:r w:rsidR="00140DEE" w:rsidRPr="00256625">
        <w:rPr>
          <w:rFonts w:ascii="Arial" w:hAnsi="Arial" w:cs="Arial"/>
          <w:sz w:val="20"/>
          <w:szCs w:val="20"/>
        </w:rPr>
        <w:t xml:space="preserve"> Dela se izvajajo pod nadzorom upravljalca vodovoda.</w:t>
      </w:r>
    </w:p>
    <w:p w14:paraId="5D5C3EC8" w14:textId="77777777" w:rsidR="0025484A" w:rsidRPr="00624971" w:rsidRDefault="0025484A" w:rsidP="0023289B">
      <w:pPr>
        <w:rPr>
          <w:rFonts w:ascii="Arial" w:hAnsi="Arial" w:cs="Arial"/>
          <w:sz w:val="22"/>
          <w:szCs w:val="22"/>
        </w:rPr>
      </w:pPr>
    </w:p>
    <w:p w14:paraId="2B19D79D" w14:textId="2D8E0162" w:rsidR="0025484A" w:rsidRPr="00A201A7" w:rsidRDefault="0025484A" w:rsidP="0023289B">
      <w:pPr>
        <w:rPr>
          <w:rFonts w:ascii="Tahoma" w:hAnsi="Tahoma" w:cs="Tahoma"/>
          <w:sz w:val="20"/>
          <w:szCs w:val="20"/>
        </w:rPr>
      </w:pPr>
    </w:p>
    <w:sectPr w:rsidR="0025484A" w:rsidRPr="00A201A7">
      <w:headerReference w:type="even" r:id="rId14"/>
      <w:headerReference w:type="default" r:id="rId15"/>
      <w:footerReference w:type="even" r:id="rId16"/>
      <w:footerReference w:type="default" r:id="rId17"/>
      <w:headerReference w:type="first" r:id="rId18"/>
      <w:footerReference w:type="first" r:id="rId19"/>
      <w:pgSz w:w="11907" w:h="16840" w:code="9"/>
      <w:pgMar w:top="1418" w:right="1418" w:bottom="1418" w:left="1418"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1F6C3" w14:textId="77777777" w:rsidR="001D4C97" w:rsidRDefault="001D4C97">
      <w:r>
        <w:separator/>
      </w:r>
    </w:p>
  </w:endnote>
  <w:endnote w:type="continuationSeparator" w:id="0">
    <w:p w14:paraId="2A5F8031" w14:textId="77777777" w:rsidR="001D4C97" w:rsidRDefault="001D4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L Dutch">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D9BE" w14:textId="77777777" w:rsidR="00895F2F" w:rsidRDefault="00895F2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ECA16" w14:textId="77777777" w:rsidR="00E813F4" w:rsidRDefault="00E813F4">
    <w:pPr>
      <w:pStyle w:val="Noga"/>
      <w:rPr>
        <w:sz w:val="16"/>
      </w:rPr>
    </w:pPr>
  </w:p>
  <w:tbl>
    <w:tblPr>
      <w:tblW w:w="0" w:type="auto"/>
      <w:tblLayout w:type="fixed"/>
      <w:tblCellMar>
        <w:left w:w="70" w:type="dxa"/>
        <w:right w:w="70" w:type="dxa"/>
      </w:tblCellMar>
      <w:tblLook w:val="0000" w:firstRow="0" w:lastRow="0" w:firstColumn="0" w:lastColumn="0" w:noHBand="0" w:noVBand="0"/>
    </w:tblPr>
    <w:tblGrid>
      <w:gridCol w:w="3614"/>
      <w:gridCol w:w="956"/>
      <w:gridCol w:w="1620"/>
      <w:gridCol w:w="3240"/>
    </w:tblGrid>
    <w:tr w:rsidR="00E813F4" w14:paraId="01786200" w14:textId="77777777">
      <w:trPr>
        <w:cantSplit/>
        <w:trHeight w:val="785"/>
      </w:trPr>
      <w:tc>
        <w:tcPr>
          <w:tcW w:w="3614" w:type="dxa"/>
          <w:tcBorders>
            <w:top w:val="single" w:sz="4" w:space="0" w:color="auto"/>
          </w:tcBorders>
          <w:vAlign w:val="center"/>
        </w:tcPr>
        <w:p w14:paraId="0B4B9D44" w14:textId="77777777" w:rsidR="00E813F4" w:rsidRDefault="00E813F4">
          <w:pPr>
            <w:pStyle w:val="Telobesedila"/>
            <w:rPr>
              <w:sz w:val="16"/>
            </w:rPr>
          </w:pPr>
        </w:p>
      </w:tc>
      <w:tc>
        <w:tcPr>
          <w:tcW w:w="956" w:type="dxa"/>
          <w:tcBorders>
            <w:top w:val="single" w:sz="4" w:space="0" w:color="auto"/>
          </w:tcBorders>
          <w:vAlign w:val="center"/>
        </w:tcPr>
        <w:p w14:paraId="6EDCE310" w14:textId="77777777" w:rsidR="00E813F4" w:rsidRDefault="00E813F4">
          <w:pPr>
            <w:tabs>
              <w:tab w:val="right" w:pos="1247"/>
            </w:tabs>
            <w:jc w:val="center"/>
            <w:rPr>
              <w:rFonts w:ascii="Arial" w:hAnsi="Arial"/>
              <w:sz w:val="14"/>
            </w:rPr>
          </w:pPr>
        </w:p>
      </w:tc>
      <w:tc>
        <w:tcPr>
          <w:tcW w:w="1620" w:type="dxa"/>
          <w:tcBorders>
            <w:top w:val="single" w:sz="4" w:space="0" w:color="auto"/>
          </w:tcBorders>
          <w:vAlign w:val="center"/>
        </w:tcPr>
        <w:p w14:paraId="2AFFC0D8" w14:textId="77777777" w:rsidR="00E813F4" w:rsidRDefault="00E813F4">
          <w:pPr>
            <w:pStyle w:val="Noga"/>
            <w:rPr>
              <w:sz w:val="16"/>
            </w:rPr>
          </w:pPr>
        </w:p>
      </w:tc>
      <w:tc>
        <w:tcPr>
          <w:tcW w:w="3240" w:type="dxa"/>
          <w:tcBorders>
            <w:top w:val="single" w:sz="4" w:space="0" w:color="auto"/>
          </w:tcBorders>
          <w:vAlign w:val="center"/>
        </w:tcPr>
        <w:p w14:paraId="3095E4D4" w14:textId="77777777" w:rsidR="00E813F4" w:rsidRDefault="00E813F4">
          <w:pPr>
            <w:pStyle w:val="Noga"/>
            <w:jc w:val="right"/>
            <w:rPr>
              <w:rFonts w:ascii="Arial" w:hAnsi="Arial"/>
              <w:sz w:val="16"/>
            </w:rPr>
          </w:pPr>
          <w:r>
            <w:rPr>
              <w:rFonts w:ascii="Arial" w:hAnsi="Arial"/>
              <w:sz w:val="16"/>
            </w:rPr>
            <w:t xml:space="preserve">stran </w:t>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sidR="00A201A7">
            <w:rPr>
              <w:rFonts w:ascii="Arial" w:hAnsi="Arial"/>
              <w:noProof/>
              <w:sz w:val="16"/>
            </w:rPr>
            <w:t>2</w:t>
          </w:r>
          <w:r>
            <w:rPr>
              <w:rFonts w:ascii="Arial" w:hAnsi="Arial"/>
              <w:sz w:val="16"/>
            </w:rPr>
            <w:fldChar w:fldCharType="end"/>
          </w:r>
          <w:r>
            <w:rPr>
              <w:rFonts w:ascii="Arial" w:hAnsi="Arial"/>
              <w:sz w:val="16"/>
            </w:rPr>
            <w:t xml:space="preserve"> od </w:t>
          </w:r>
          <w:r>
            <w:rPr>
              <w:rStyle w:val="tevilkastrani"/>
              <w:sz w:val="16"/>
            </w:rPr>
            <w:fldChar w:fldCharType="begin"/>
          </w:r>
          <w:r>
            <w:rPr>
              <w:rStyle w:val="tevilkastrani"/>
              <w:sz w:val="16"/>
            </w:rPr>
            <w:instrText xml:space="preserve"> NUMPAGES </w:instrText>
          </w:r>
          <w:r>
            <w:rPr>
              <w:rStyle w:val="tevilkastrani"/>
              <w:sz w:val="16"/>
            </w:rPr>
            <w:fldChar w:fldCharType="separate"/>
          </w:r>
          <w:r w:rsidR="00A201A7">
            <w:rPr>
              <w:rStyle w:val="tevilkastrani"/>
              <w:noProof/>
              <w:sz w:val="16"/>
            </w:rPr>
            <w:t>2</w:t>
          </w:r>
          <w:r>
            <w:rPr>
              <w:rStyle w:val="tevilkastrani"/>
              <w:sz w:val="16"/>
            </w:rPr>
            <w:fldChar w:fldCharType="end"/>
          </w:r>
        </w:p>
      </w:tc>
    </w:tr>
  </w:tbl>
  <w:p w14:paraId="02544A55" w14:textId="77777777" w:rsidR="00E813F4" w:rsidRDefault="00E813F4">
    <w:pPr>
      <w:pStyle w:val="Noga"/>
      <w:rPr>
        <w:rFonts w:ascii="Arial" w:hAnsi="Arial"/>
        <w:sz w:val="2"/>
        <w:lang w:val="en-US"/>
      </w:rPr>
    </w:pPr>
  </w:p>
  <w:p w14:paraId="76B4586C" w14:textId="77777777" w:rsidR="00E813F4" w:rsidRDefault="00E813F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97C62" w14:textId="77777777" w:rsidR="00E813F4" w:rsidRDefault="00E813F4" w:rsidP="002507C2">
    <w:pPr>
      <w:pStyle w:val="Noga"/>
      <w:ind w:firstLine="540"/>
    </w:pPr>
    <w:r>
      <w:t xml:space="preserve">  </w:t>
    </w:r>
    <w:r w:rsidR="00895F2F" w:rsidRPr="00643501">
      <w:rPr>
        <w:noProof/>
        <w:lang w:eastAsia="sl-SI"/>
      </w:rPr>
      <w:drawing>
        <wp:inline distT="0" distB="0" distL="0" distR="0" wp14:anchorId="74A0BBD1" wp14:editId="55523729">
          <wp:extent cx="541655" cy="431165"/>
          <wp:effectExtent l="0" t="0" r="0" b="0"/>
          <wp:docPr id="1" name="Picture 1" descr="logo-temnej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emnejš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431165"/>
                  </a:xfrm>
                  <a:prstGeom prst="rect">
                    <a:avLst/>
                  </a:prstGeom>
                  <a:noFill/>
                  <a:ln>
                    <a:noFill/>
                  </a:ln>
                </pic:spPr>
              </pic:pic>
            </a:graphicData>
          </a:graphic>
        </wp:inline>
      </w:drawing>
    </w:r>
    <w:r>
      <w:t xml:space="preserve">    </w:t>
    </w:r>
    <w:r w:rsidR="00895F2F" w:rsidRPr="00643501">
      <w:rPr>
        <w:noProof/>
        <w:lang w:eastAsia="sl-SI"/>
      </w:rPr>
      <w:drawing>
        <wp:inline distT="0" distB="0" distL="0" distR="0" wp14:anchorId="4E1B1203" wp14:editId="7F8EC910">
          <wp:extent cx="431165" cy="431165"/>
          <wp:effectExtent l="0" t="0" r="0" b="0"/>
          <wp:docPr id="2" name="Picture 2" descr="logo2-temnej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temnejš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r>
      <w:t xml:space="preserve">    </w:t>
    </w:r>
    <w:r w:rsidR="00895F2F" w:rsidRPr="00CF74F9">
      <w:rPr>
        <w:noProof/>
        <w:lang w:eastAsia="sl-SI"/>
      </w:rPr>
      <w:drawing>
        <wp:inline distT="0" distB="0" distL="0" distR="0" wp14:anchorId="23C4720F" wp14:editId="42587E0B">
          <wp:extent cx="2341245" cy="337820"/>
          <wp:effectExtent l="0" t="0" r="0" b="0"/>
          <wp:docPr id="3" name="Picture 3" descr="1dopis - osnovni_noga_br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dopis - osnovni_noga_brez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1245" cy="337820"/>
                  </a:xfrm>
                  <a:prstGeom prst="rect">
                    <a:avLst/>
                  </a:prstGeom>
                  <a:noFill/>
                  <a:ln>
                    <a:noFill/>
                  </a:ln>
                </pic:spPr>
              </pic:pic>
            </a:graphicData>
          </a:graphic>
        </wp:inline>
      </w:drawing>
    </w:r>
    <w:r>
      <w:t xml:space="preserve">        </w:t>
    </w:r>
  </w:p>
  <w:p w14:paraId="60D5B98E" w14:textId="77777777" w:rsidR="00E813F4" w:rsidRPr="003C7111" w:rsidRDefault="00E813F4" w:rsidP="002507C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8F746" w14:textId="77777777" w:rsidR="001D4C97" w:rsidRDefault="001D4C97">
      <w:r>
        <w:separator/>
      </w:r>
    </w:p>
  </w:footnote>
  <w:footnote w:type="continuationSeparator" w:id="0">
    <w:p w14:paraId="36F160C7" w14:textId="77777777" w:rsidR="001D4C97" w:rsidRDefault="001D4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88E4" w14:textId="77777777" w:rsidR="00895F2F" w:rsidRDefault="00895F2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2FC7B" w14:textId="77777777" w:rsidR="00895F2F" w:rsidRDefault="00895F2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C0BA6" w14:textId="77777777" w:rsidR="00DB7CDA" w:rsidRDefault="00895F2F">
    <w:pPr>
      <w:pStyle w:val="Glava"/>
    </w:pPr>
    <w:r>
      <w:rPr>
        <w:noProof/>
        <w:lang w:eastAsia="sl-SI"/>
      </w:rPr>
      <w:drawing>
        <wp:anchor distT="0" distB="0" distL="114300" distR="114300" simplePos="0" relativeHeight="251657728" behindDoc="1" locked="0" layoutInCell="1" allowOverlap="1" wp14:anchorId="44EB708B" wp14:editId="17495DD0">
          <wp:simplePos x="0" y="0"/>
          <wp:positionH relativeFrom="column">
            <wp:posOffset>-577850</wp:posOffset>
          </wp:positionH>
          <wp:positionV relativeFrom="paragraph">
            <wp:posOffset>362585</wp:posOffset>
          </wp:positionV>
          <wp:extent cx="4492625" cy="1437005"/>
          <wp:effectExtent l="0" t="0" r="0" b="0"/>
          <wp:wrapNone/>
          <wp:docPr id="4" name="Picture 4" descr="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2625" cy="1437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07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766A6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F873B8"/>
    <w:multiLevelType w:val="singleLevel"/>
    <w:tmpl w:val="736EAEF6"/>
    <w:lvl w:ilvl="0">
      <w:start w:val="1"/>
      <w:numFmt w:val="bullet"/>
      <w:lvlText w:val=""/>
      <w:lvlJc w:val="left"/>
      <w:pPr>
        <w:tabs>
          <w:tab w:val="num" w:pos="360"/>
        </w:tabs>
        <w:ind w:left="340" w:hanging="340"/>
      </w:pPr>
      <w:rPr>
        <w:rFonts w:ascii="Symbol" w:hAnsi="Symbol" w:hint="default"/>
        <w:sz w:val="16"/>
      </w:rPr>
    </w:lvl>
  </w:abstractNum>
  <w:abstractNum w:abstractNumId="3" w15:restartNumberingAfterBreak="0">
    <w:nsid w:val="0F931B44"/>
    <w:multiLevelType w:val="hybridMultilevel"/>
    <w:tmpl w:val="8508E3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21AB0"/>
    <w:multiLevelType w:val="singleLevel"/>
    <w:tmpl w:val="0C09000F"/>
    <w:lvl w:ilvl="0">
      <w:start w:val="1"/>
      <w:numFmt w:val="decimal"/>
      <w:lvlText w:val="%1."/>
      <w:lvlJc w:val="left"/>
      <w:pPr>
        <w:tabs>
          <w:tab w:val="num" w:pos="360"/>
        </w:tabs>
        <w:ind w:left="360" w:hanging="360"/>
      </w:pPr>
    </w:lvl>
  </w:abstractNum>
  <w:abstractNum w:abstractNumId="5" w15:restartNumberingAfterBreak="0">
    <w:nsid w:val="1C203B7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912D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4D9540D"/>
    <w:multiLevelType w:val="singleLevel"/>
    <w:tmpl w:val="0C09000F"/>
    <w:lvl w:ilvl="0">
      <w:start w:val="1"/>
      <w:numFmt w:val="decimal"/>
      <w:lvlText w:val="%1."/>
      <w:lvlJc w:val="left"/>
      <w:pPr>
        <w:tabs>
          <w:tab w:val="num" w:pos="360"/>
        </w:tabs>
        <w:ind w:left="360" w:hanging="360"/>
      </w:pPr>
    </w:lvl>
  </w:abstractNum>
  <w:abstractNum w:abstractNumId="8" w15:restartNumberingAfterBreak="0">
    <w:nsid w:val="26E84B58"/>
    <w:multiLevelType w:val="singleLevel"/>
    <w:tmpl w:val="0809000F"/>
    <w:lvl w:ilvl="0">
      <w:start w:val="1"/>
      <w:numFmt w:val="decimal"/>
      <w:lvlText w:val="%1."/>
      <w:lvlJc w:val="left"/>
      <w:pPr>
        <w:tabs>
          <w:tab w:val="num" w:pos="360"/>
        </w:tabs>
        <w:ind w:left="360" w:hanging="360"/>
      </w:pPr>
      <w:rPr>
        <w:rFonts w:hint="default"/>
      </w:rPr>
    </w:lvl>
  </w:abstractNum>
  <w:abstractNum w:abstractNumId="9" w15:restartNumberingAfterBreak="0">
    <w:nsid w:val="2D5A1E85"/>
    <w:multiLevelType w:val="singleLevel"/>
    <w:tmpl w:val="358EEE4C"/>
    <w:lvl w:ilvl="0">
      <w:start w:val="1"/>
      <w:numFmt w:val="bullet"/>
      <w:lvlText w:val=""/>
      <w:lvlJc w:val="left"/>
      <w:pPr>
        <w:tabs>
          <w:tab w:val="num" w:pos="360"/>
        </w:tabs>
        <w:ind w:left="360" w:hanging="360"/>
      </w:pPr>
      <w:rPr>
        <w:rFonts w:ascii="Symbol" w:hAnsi="Symbol" w:hint="default"/>
        <w:sz w:val="18"/>
      </w:rPr>
    </w:lvl>
  </w:abstractNum>
  <w:abstractNum w:abstractNumId="10" w15:restartNumberingAfterBreak="0">
    <w:nsid w:val="2E3F714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D21EFE"/>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322A2CDF"/>
    <w:multiLevelType w:val="singleLevel"/>
    <w:tmpl w:val="736EAEF6"/>
    <w:lvl w:ilvl="0">
      <w:start w:val="1"/>
      <w:numFmt w:val="bullet"/>
      <w:lvlText w:val=""/>
      <w:lvlJc w:val="left"/>
      <w:pPr>
        <w:tabs>
          <w:tab w:val="num" w:pos="360"/>
        </w:tabs>
        <w:ind w:left="340" w:hanging="340"/>
      </w:pPr>
      <w:rPr>
        <w:rFonts w:ascii="Symbol" w:hAnsi="Symbol" w:hint="default"/>
        <w:sz w:val="16"/>
      </w:rPr>
    </w:lvl>
  </w:abstractNum>
  <w:abstractNum w:abstractNumId="13" w15:restartNumberingAfterBreak="0">
    <w:nsid w:val="352052D9"/>
    <w:multiLevelType w:val="singleLevel"/>
    <w:tmpl w:val="0C09000F"/>
    <w:lvl w:ilvl="0">
      <w:start w:val="1"/>
      <w:numFmt w:val="decimal"/>
      <w:lvlText w:val="%1."/>
      <w:lvlJc w:val="left"/>
      <w:pPr>
        <w:tabs>
          <w:tab w:val="num" w:pos="360"/>
        </w:tabs>
        <w:ind w:left="360" w:hanging="360"/>
      </w:pPr>
    </w:lvl>
  </w:abstractNum>
  <w:abstractNum w:abstractNumId="14" w15:restartNumberingAfterBreak="0">
    <w:nsid w:val="3585603A"/>
    <w:multiLevelType w:val="singleLevel"/>
    <w:tmpl w:val="FA2ACBC4"/>
    <w:lvl w:ilvl="0">
      <w:numFmt w:val="bullet"/>
      <w:lvlText w:val="-"/>
      <w:lvlJc w:val="left"/>
      <w:pPr>
        <w:tabs>
          <w:tab w:val="num" w:pos="700"/>
        </w:tabs>
        <w:ind w:left="700" w:hanging="360"/>
      </w:pPr>
      <w:rPr>
        <w:rFonts w:ascii="Times New Roman" w:hAnsi="Times New Roman" w:hint="default"/>
      </w:rPr>
    </w:lvl>
  </w:abstractNum>
  <w:abstractNum w:abstractNumId="15" w15:restartNumberingAfterBreak="0">
    <w:nsid w:val="36713BEB"/>
    <w:multiLevelType w:val="singleLevel"/>
    <w:tmpl w:val="736EAEF6"/>
    <w:lvl w:ilvl="0">
      <w:start w:val="1"/>
      <w:numFmt w:val="bullet"/>
      <w:lvlText w:val=""/>
      <w:lvlJc w:val="left"/>
      <w:pPr>
        <w:tabs>
          <w:tab w:val="num" w:pos="360"/>
        </w:tabs>
        <w:ind w:left="340" w:hanging="340"/>
      </w:pPr>
      <w:rPr>
        <w:rFonts w:ascii="Symbol" w:hAnsi="Symbol" w:hint="default"/>
        <w:sz w:val="16"/>
      </w:rPr>
    </w:lvl>
  </w:abstractNum>
  <w:abstractNum w:abstractNumId="16" w15:restartNumberingAfterBreak="0">
    <w:nsid w:val="39D556AB"/>
    <w:multiLevelType w:val="multilevel"/>
    <w:tmpl w:val="678241A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D4D3664"/>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9D15309"/>
    <w:multiLevelType w:val="singleLevel"/>
    <w:tmpl w:val="736EAEF6"/>
    <w:lvl w:ilvl="0">
      <w:start w:val="1"/>
      <w:numFmt w:val="bullet"/>
      <w:lvlText w:val=""/>
      <w:lvlJc w:val="left"/>
      <w:pPr>
        <w:tabs>
          <w:tab w:val="num" w:pos="360"/>
        </w:tabs>
        <w:ind w:left="340" w:hanging="340"/>
      </w:pPr>
      <w:rPr>
        <w:rFonts w:ascii="Symbol" w:hAnsi="Symbol" w:hint="default"/>
        <w:sz w:val="16"/>
      </w:rPr>
    </w:lvl>
  </w:abstractNum>
  <w:abstractNum w:abstractNumId="19" w15:restartNumberingAfterBreak="0">
    <w:nsid w:val="6D8F47F0"/>
    <w:multiLevelType w:val="hybridMultilevel"/>
    <w:tmpl w:val="67CA24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EAB4451"/>
    <w:multiLevelType w:val="singleLevel"/>
    <w:tmpl w:val="0C09000F"/>
    <w:lvl w:ilvl="0">
      <w:start w:val="1"/>
      <w:numFmt w:val="decimal"/>
      <w:lvlText w:val="%1."/>
      <w:lvlJc w:val="left"/>
      <w:pPr>
        <w:tabs>
          <w:tab w:val="num" w:pos="360"/>
        </w:tabs>
        <w:ind w:left="360" w:hanging="360"/>
      </w:pPr>
    </w:lvl>
  </w:abstractNum>
  <w:num w:numId="1">
    <w:abstractNumId w:val="8"/>
  </w:num>
  <w:num w:numId="2">
    <w:abstractNumId w:val="1"/>
  </w:num>
  <w:num w:numId="3">
    <w:abstractNumId w:val="20"/>
  </w:num>
  <w:num w:numId="4">
    <w:abstractNumId w:val="7"/>
  </w:num>
  <w:num w:numId="5">
    <w:abstractNumId w:val="15"/>
  </w:num>
  <w:num w:numId="6">
    <w:abstractNumId w:val="18"/>
  </w:num>
  <w:num w:numId="7">
    <w:abstractNumId w:val="13"/>
  </w:num>
  <w:num w:numId="8">
    <w:abstractNumId w:val="5"/>
  </w:num>
  <w:num w:numId="9">
    <w:abstractNumId w:val="10"/>
  </w:num>
  <w:num w:numId="10">
    <w:abstractNumId w:val="6"/>
  </w:num>
  <w:num w:numId="11">
    <w:abstractNumId w:val="0"/>
  </w:num>
  <w:num w:numId="12">
    <w:abstractNumId w:val="2"/>
  </w:num>
  <w:num w:numId="13">
    <w:abstractNumId w:val="12"/>
  </w:num>
  <w:num w:numId="14">
    <w:abstractNumId w:val="14"/>
  </w:num>
  <w:num w:numId="15">
    <w:abstractNumId w:val="11"/>
  </w:num>
  <w:num w:numId="16">
    <w:abstractNumId w:val="4"/>
  </w:num>
  <w:num w:numId="17">
    <w:abstractNumId w:val="9"/>
  </w:num>
  <w:num w:numId="18">
    <w:abstractNumId w:val="19"/>
  </w:num>
  <w:num w:numId="19">
    <w:abstractNumId w:val="3"/>
  </w:num>
  <w:num w:numId="20">
    <w:abstractNumId w:val="1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F2F"/>
    <w:rsid w:val="0000222F"/>
    <w:rsid w:val="000646A9"/>
    <w:rsid w:val="000C73F9"/>
    <w:rsid w:val="0012057C"/>
    <w:rsid w:val="0013480A"/>
    <w:rsid w:val="00140DEE"/>
    <w:rsid w:val="001836BB"/>
    <w:rsid w:val="001D4C97"/>
    <w:rsid w:val="00216549"/>
    <w:rsid w:val="0023289B"/>
    <w:rsid w:val="002507C2"/>
    <w:rsid w:val="0025484A"/>
    <w:rsid w:val="00256625"/>
    <w:rsid w:val="00266628"/>
    <w:rsid w:val="00274C61"/>
    <w:rsid w:val="002859D9"/>
    <w:rsid w:val="00287395"/>
    <w:rsid w:val="00290551"/>
    <w:rsid w:val="002C4D92"/>
    <w:rsid w:val="002D6D81"/>
    <w:rsid w:val="002E3E5B"/>
    <w:rsid w:val="003133A6"/>
    <w:rsid w:val="003560E2"/>
    <w:rsid w:val="003579C0"/>
    <w:rsid w:val="003D1EAE"/>
    <w:rsid w:val="003E02A3"/>
    <w:rsid w:val="0040432E"/>
    <w:rsid w:val="00406651"/>
    <w:rsid w:val="00424A5A"/>
    <w:rsid w:val="0044323F"/>
    <w:rsid w:val="004B34B5"/>
    <w:rsid w:val="004B6ED2"/>
    <w:rsid w:val="005266B4"/>
    <w:rsid w:val="00545255"/>
    <w:rsid w:val="00556816"/>
    <w:rsid w:val="00595DEA"/>
    <w:rsid w:val="005A08C5"/>
    <w:rsid w:val="005C790E"/>
    <w:rsid w:val="005F7EC6"/>
    <w:rsid w:val="00624971"/>
    <w:rsid w:val="00634B0D"/>
    <w:rsid w:val="00637BE6"/>
    <w:rsid w:val="006611D7"/>
    <w:rsid w:val="006B09FE"/>
    <w:rsid w:val="00700764"/>
    <w:rsid w:val="0071172D"/>
    <w:rsid w:val="007720CD"/>
    <w:rsid w:val="007D5F2E"/>
    <w:rsid w:val="008028CA"/>
    <w:rsid w:val="00821712"/>
    <w:rsid w:val="008823F4"/>
    <w:rsid w:val="00890F28"/>
    <w:rsid w:val="008932CE"/>
    <w:rsid w:val="008932DE"/>
    <w:rsid w:val="00895F2F"/>
    <w:rsid w:val="008D0A08"/>
    <w:rsid w:val="008E3178"/>
    <w:rsid w:val="0090458B"/>
    <w:rsid w:val="009079CE"/>
    <w:rsid w:val="0092472A"/>
    <w:rsid w:val="00976A7C"/>
    <w:rsid w:val="009A63D8"/>
    <w:rsid w:val="009B1FD9"/>
    <w:rsid w:val="009C18CE"/>
    <w:rsid w:val="009C4627"/>
    <w:rsid w:val="009C6C8C"/>
    <w:rsid w:val="009D6B7D"/>
    <w:rsid w:val="00A05C73"/>
    <w:rsid w:val="00A17575"/>
    <w:rsid w:val="00A201A7"/>
    <w:rsid w:val="00A313D3"/>
    <w:rsid w:val="00A436CC"/>
    <w:rsid w:val="00AD0B28"/>
    <w:rsid w:val="00AD3747"/>
    <w:rsid w:val="00AF5F10"/>
    <w:rsid w:val="00B27CD6"/>
    <w:rsid w:val="00BC6619"/>
    <w:rsid w:val="00C12ED5"/>
    <w:rsid w:val="00C15782"/>
    <w:rsid w:val="00C225A6"/>
    <w:rsid w:val="00C50806"/>
    <w:rsid w:val="00C63E2C"/>
    <w:rsid w:val="00CF6555"/>
    <w:rsid w:val="00D43F59"/>
    <w:rsid w:val="00D53D30"/>
    <w:rsid w:val="00DA14E6"/>
    <w:rsid w:val="00DB2F3C"/>
    <w:rsid w:val="00DB7CDA"/>
    <w:rsid w:val="00E47914"/>
    <w:rsid w:val="00E51016"/>
    <w:rsid w:val="00E66D5B"/>
    <w:rsid w:val="00E72D71"/>
    <w:rsid w:val="00E813F4"/>
    <w:rsid w:val="00E902EE"/>
    <w:rsid w:val="00E9282A"/>
    <w:rsid w:val="00EA1375"/>
    <w:rsid w:val="00F20B2F"/>
    <w:rsid w:val="00F323DF"/>
    <w:rsid w:val="00FA1257"/>
    <w:rsid w:val="00FA1E40"/>
    <w:rsid w:val="00FC1E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364FA2"/>
  <w15:chartTrackingRefBased/>
  <w15:docId w15:val="{AFA5FB36-A9FF-491D-927A-2192691BA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Pr>
      <w:sz w:val="24"/>
      <w:szCs w:val="24"/>
      <w:lang w:eastAsia="en-US"/>
    </w:rPr>
  </w:style>
  <w:style w:type="paragraph" w:styleId="Naslov1">
    <w:name w:val="heading 1"/>
    <w:basedOn w:val="Navaden"/>
    <w:next w:val="Navaden"/>
    <w:qFormat/>
    <w:pPr>
      <w:keepNext/>
      <w:spacing w:before="240" w:after="60"/>
      <w:outlineLvl w:val="0"/>
    </w:pPr>
    <w:rPr>
      <w:rFonts w:ascii="Arial" w:hAnsi="Arial" w:cs="Arial"/>
      <w:b/>
      <w:bCs/>
      <w:kern w:val="32"/>
      <w:sz w:val="32"/>
      <w:szCs w:val="32"/>
    </w:rPr>
  </w:style>
  <w:style w:type="paragraph" w:styleId="Naslov2">
    <w:name w:val="heading 2"/>
    <w:basedOn w:val="Navaden"/>
    <w:next w:val="Navaden"/>
    <w:qFormat/>
    <w:pPr>
      <w:keepNext/>
      <w:spacing w:before="240" w:after="240"/>
      <w:jc w:val="center"/>
      <w:outlineLvl w:val="1"/>
    </w:pPr>
    <w:rPr>
      <w:rFonts w:ascii="Arial" w:hAnsi="Arial"/>
      <w:b/>
      <w:sz w:val="22"/>
    </w:rPr>
  </w:style>
  <w:style w:type="paragraph" w:styleId="Naslov3">
    <w:name w:val="heading 3"/>
    <w:basedOn w:val="Navaden"/>
    <w:next w:val="Navaden"/>
    <w:qFormat/>
    <w:pPr>
      <w:keepNext/>
      <w:outlineLvl w:val="2"/>
    </w:pPr>
    <w:rPr>
      <w:rFonts w:ascii="Arial" w:hAnsi="Arial"/>
      <w:b/>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pPr>
      <w:tabs>
        <w:tab w:val="center" w:pos="4320"/>
        <w:tab w:val="right" w:pos="8640"/>
      </w:tabs>
    </w:pPr>
  </w:style>
  <w:style w:type="paragraph" w:styleId="Noga">
    <w:name w:val="footer"/>
    <w:basedOn w:val="Navaden"/>
    <w:pPr>
      <w:tabs>
        <w:tab w:val="center" w:pos="4320"/>
        <w:tab w:val="right" w:pos="8640"/>
      </w:tabs>
    </w:pPr>
  </w:style>
  <w:style w:type="paragraph" w:styleId="Telobesedila">
    <w:name w:val="Body Text"/>
    <w:basedOn w:val="Navaden"/>
    <w:pPr>
      <w:tabs>
        <w:tab w:val="left" w:pos="456"/>
        <w:tab w:val="left" w:pos="1164"/>
        <w:tab w:val="left" w:pos="3432"/>
        <w:tab w:val="left" w:pos="9483"/>
      </w:tabs>
    </w:pPr>
    <w:rPr>
      <w:rFonts w:ascii="Arial" w:hAnsi="Arial" w:cs="Arial"/>
      <w:color w:val="000000"/>
      <w:sz w:val="20"/>
      <w:szCs w:val="20"/>
    </w:rPr>
  </w:style>
  <w:style w:type="paragraph" w:styleId="Kazalovsebine1">
    <w:name w:val="toc 1"/>
    <w:basedOn w:val="Naslov1"/>
    <w:next w:val="Naslov1"/>
    <w:autoRedefine/>
    <w:semiHidden/>
    <w:rPr>
      <w:lang w:eastAsia="sl-SI"/>
    </w:rPr>
  </w:style>
  <w:style w:type="paragraph" w:styleId="Besedilooblaka">
    <w:name w:val="Balloon Text"/>
    <w:basedOn w:val="Navaden"/>
    <w:semiHidden/>
    <w:rPr>
      <w:rFonts w:ascii="Tahoma" w:hAnsi="Tahoma" w:cs="Tahoma"/>
      <w:sz w:val="16"/>
      <w:szCs w:val="16"/>
    </w:rPr>
  </w:style>
  <w:style w:type="character" w:styleId="tevilkastrani">
    <w:name w:val="page number"/>
    <w:basedOn w:val="Privzetapisavaodstavka"/>
  </w:style>
  <w:style w:type="paragraph" w:styleId="Telobesedila2">
    <w:name w:val="Body Text 2"/>
    <w:basedOn w:val="Navaden"/>
    <w:pPr>
      <w:jc w:val="both"/>
    </w:pPr>
    <w:rPr>
      <w:rFonts w:ascii="Arial" w:hAnsi="Arial"/>
      <w:sz w:val="20"/>
    </w:rPr>
  </w:style>
  <w:style w:type="paragraph" w:styleId="Konnaopomba-besedilo">
    <w:name w:val="endnote text"/>
    <w:basedOn w:val="Navaden"/>
    <w:semiHidden/>
    <w:rPr>
      <w:rFonts w:ascii="SL Dutch" w:hAnsi="SL Dutch"/>
      <w:sz w:val="20"/>
    </w:rPr>
  </w:style>
  <w:style w:type="paragraph" w:styleId="Telobesedila-zamik">
    <w:name w:val="Body Text Indent"/>
    <w:basedOn w:val="Navaden"/>
    <w:pPr>
      <w:tabs>
        <w:tab w:val="left" w:pos="284"/>
      </w:tabs>
      <w:ind w:left="284" w:hanging="284"/>
    </w:pPr>
    <w:rPr>
      <w:rFonts w:ascii="Arial" w:hAnsi="Arial"/>
      <w:sz w:val="20"/>
    </w:rPr>
  </w:style>
  <w:style w:type="paragraph" w:styleId="Telobesedila3">
    <w:name w:val="Body Text 3"/>
    <w:basedOn w:val="Navaden"/>
    <w:pPr>
      <w:jc w:val="both"/>
    </w:pPr>
    <w:rPr>
      <w:b/>
      <w:sz w:val="20"/>
    </w:rPr>
  </w:style>
  <w:style w:type="paragraph" w:styleId="Telobesedila-zamik2">
    <w:name w:val="Body Text Indent 2"/>
    <w:basedOn w:val="Navaden"/>
    <w:pPr>
      <w:spacing w:before="120" w:after="120"/>
      <w:ind w:left="426"/>
      <w:jc w:val="both"/>
    </w:pPr>
    <w:rPr>
      <w:sz w:val="22"/>
      <w:lang w:val="en-AU"/>
    </w:rPr>
  </w:style>
  <w:style w:type="character" w:styleId="Hiperpovezava">
    <w:name w:val="Hyperlink"/>
    <w:rPr>
      <w:color w:val="0000FF"/>
      <w:u w:val="single"/>
    </w:rPr>
  </w:style>
  <w:style w:type="paragraph" w:styleId="Odstavekseznama">
    <w:name w:val="List Paragraph"/>
    <w:basedOn w:val="Navaden"/>
    <w:uiPriority w:val="34"/>
    <w:qFormat/>
    <w:rsid w:val="00C63E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096360">
      <w:bodyDiv w:val="1"/>
      <w:marLeft w:val="0"/>
      <w:marRight w:val="0"/>
      <w:marTop w:val="0"/>
      <w:marBottom w:val="0"/>
      <w:divBdr>
        <w:top w:val="none" w:sz="0" w:space="0" w:color="auto"/>
        <w:left w:val="none" w:sz="0" w:space="0" w:color="auto"/>
        <w:bottom w:val="none" w:sz="0" w:space="0" w:color="auto"/>
        <w:right w:val="none" w:sz="0" w:space="0" w:color="auto"/>
      </w:divBdr>
    </w:div>
    <w:div w:id="1267301857">
      <w:bodyDiv w:val="1"/>
      <w:marLeft w:val="0"/>
      <w:marRight w:val="0"/>
      <w:marTop w:val="0"/>
      <w:marBottom w:val="0"/>
      <w:divBdr>
        <w:top w:val="none" w:sz="0" w:space="0" w:color="auto"/>
        <w:left w:val="none" w:sz="0" w:space="0" w:color="auto"/>
        <w:bottom w:val="none" w:sz="0" w:space="0" w:color="auto"/>
        <w:right w:val="none" w:sz="0" w:space="0" w:color="auto"/>
      </w:divBdr>
    </w:div>
    <w:div w:id="1605771301">
      <w:bodyDiv w:val="1"/>
      <w:marLeft w:val="0"/>
      <w:marRight w:val="0"/>
      <w:marTop w:val="0"/>
      <w:marBottom w:val="0"/>
      <w:divBdr>
        <w:top w:val="none" w:sz="0" w:space="0" w:color="auto"/>
        <w:left w:val="none" w:sz="0" w:space="0" w:color="auto"/>
        <w:bottom w:val="none" w:sz="0" w:space="0" w:color="auto"/>
        <w:right w:val="none" w:sz="0" w:space="0" w:color="auto"/>
      </w:divBdr>
    </w:div>
    <w:div w:id="172637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3.jpg@01D795CE.EB1A2600"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jpg@01D795CE.EB1A260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888</Words>
  <Characters>5067</Characters>
  <Application>Microsoft Office Word</Application>
  <DocSecurity>0</DocSecurity>
  <Lines>42</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Pojasnila razpisne dokumentacije</vt:lpstr>
      <vt:lpstr>Pojasnila razpisne dokumentacije</vt:lpstr>
    </vt:vector>
  </TitlesOfParts>
  <Company>DRSC</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Pojasnila razpisne dokumentacije</dc:title>
  <dc:subject/>
  <dc:creator>Zvonka Planinec</dc:creator>
  <cp:keywords/>
  <dc:description/>
  <cp:lastModifiedBy>Marjeta  Cestnik</cp:lastModifiedBy>
  <cp:revision>2</cp:revision>
  <cp:lastPrinted>2021-08-20T09:45:00Z</cp:lastPrinted>
  <dcterms:created xsi:type="dcterms:W3CDTF">2021-08-23T13:24:00Z</dcterms:created>
  <dcterms:modified xsi:type="dcterms:W3CDTF">2021-08-23T13:24:00Z</dcterms:modified>
</cp:coreProperties>
</file>